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18" w:rsidRPr="000B0942" w:rsidRDefault="000B0942" w:rsidP="00281FC7">
      <w:pPr>
        <w:pStyle w:val="KeinLeerraum"/>
        <w:numPr>
          <w:ilvl w:val="0"/>
          <w:numId w:val="2"/>
        </w:numPr>
        <w:rPr>
          <w:sz w:val="24"/>
          <w:szCs w:val="24"/>
        </w:rPr>
      </w:pPr>
      <w:r w:rsidRPr="000B0942">
        <w:rPr>
          <w:b/>
          <w:sz w:val="28"/>
          <w:szCs w:val="28"/>
        </w:rPr>
        <w:t>Klemens Maria Hofbauer, der Schutzpatron von Wien</w:t>
      </w:r>
      <w:r w:rsidRPr="000B0942">
        <w:rPr>
          <w:sz w:val="28"/>
          <w:szCs w:val="28"/>
        </w:rPr>
        <w:tab/>
      </w:r>
      <w:r w:rsidRPr="000B0942">
        <w:rPr>
          <w:sz w:val="24"/>
          <w:szCs w:val="24"/>
        </w:rPr>
        <w:tab/>
      </w:r>
      <w:r w:rsidRPr="000B0942">
        <w:rPr>
          <w:sz w:val="24"/>
          <w:szCs w:val="24"/>
        </w:rPr>
        <w:tab/>
      </w:r>
      <w:r w:rsidRPr="000B0942">
        <w:rPr>
          <w:sz w:val="24"/>
          <w:szCs w:val="24"/>
        </w:rPr>
        <w:tab/>
      </w:r>
      <w:r w:rsidRPr="000B0942">
        <w:rPr>
          <w:sz w:val="24"/>
          <w:szCs w:val="24"/>
        </w:rPr>
        <w:tab/>
      </w:r>
      <w:r w:rsidRPr="000B0942">
        <w:rPr>
          <w:sz w:val="24"/>
          <w:szCs w:val="24"/>
        </w:rPr>
        <w:tab/>
      </w:r>
      <w:r w:rsidRPr="000B0942">
        <w:rPr>
          <w:sz w:val="24"/>
          <w:szCs w:val="24"/>
        </w:rPr>
        <w:tab/>
      </w:r>
      <w:r w:rsidRPr="000B0942">
        <w:rPr>
          <w:sz w:val="24"/>
          <w:szCs w:val="24"/>
        </w:rPr>
        <w:tab/>
      </w:r>
      <w:r w:rsidRPr="000B0942">
        <w:rPr>
          <w:sz w:val="24"/>
          <w:szCs w:val="24"/>
        </w:rPr>
        <w:tab/>
      </w:r>
      <w:r w:rsidRPr="000B0942">
        <w:rPr>
          <w:sz w:val="24"/>
          <w:szCs w:val="24"/>
        </w:rPr>
        <w:tab/>
        <w:t>4.Klasse</w:t>
      </w:r>
    </w:p>
    <w:p w:rsidR="00FF085A" w:rsidRDefault="00FF085A" w:rsidP="00281FC7">
      <w:pPr>
        <w:pStyle w:val="KeinLeerraum"/>
        <w:ind w:left="708" w:right="-172"/>
        <w:rPr>
          <w:i/>
          <w:sz w:val="24"/>
          <w:szCs w:val="24"/>
        </w:rPr>
      </w:pPr>
      <w:r w:rsidRPr="00FF085A">
        <w:rPr>
          <w:i/>
          <w:sz w:val="24"/>
          <w:szCs w:val="24"/>
        </w:rPr>
        <w:t xml:space="preserve">Kompetenz 8: </w:t>
      </w:r>
      <w:r w:rsidR="00172B52">
        <w:rPr>
          <w:i/>
          <w:sz w:val="24"/>
          <w:szCs w:val="24"/>
        </w:rPr>
        <w:t>Religiöse Motive aus Geschichte und Gegenwart in Medien und Kunst entdecken, deuten und gestalten</w:t>
      </w:r>
    </w:p>
    <w:p w:rsidR="00EA13AB" w:rsidRDefault="00EA13AB" w:rsidP="00281FC7">
      <w:pPr>
        <w:pStyle w:val="KeinLeerraum"/>
        <w:ind w:left="708" w:right="-172"/>
        <w:rPr>
          <w:i/>
          <w:sz w:val="24"/>
          <w:szCs w:val="24"/>
        </w:rPr>
      </w:pPr>
    </w:p>
    <w:p w:rsidR="00EA13AB" w:rsidRPr="00FF085A" w:rsidRDefault="00EA13AB" w:rsidP="00281FC7">
      <w:pPr>
        <w:pStyle w:val="KeinLeerraum"/>
        <w:ind w:left="708" w:right="-172"/>
        <w:rPr>
          <w:i/>
          <w:sz w:val="24"/>
          <w:szCs w:val="24"/>
        </w:rPr>
      </w:pPr>
    </w:p>
    <w:tbl>
      <w:tblPr>
        <w:tblStyle w:val="Tabellenraster"/>
        <w:tblW w:w="10343" w:type="dxa"/>
        <w:tblLook w:val="04A0" w:firstRow="1" w:lastRow="0" w:firstColumn="1" w:lastColumn="0" w:noHBand="0" w:noVBand="1"/>
      </w:tblPr>
      <w:tblGrid>
        <w:gridCol w:w="1838"/>
        <w:gridCol w:w="5245"/>
        <w:gridCol w:w="3260"/>
      </w:tblGrid>
      <w:tr w:rsidR="00EA13AB" w:rsidRPr="002222FA" w:rsidTr="00EA13AB">
        <w:trPr>
          <w:trHeight w:val="531"/>
        </w:trPr>
        <w:tc>
          <w:tcPr>
            <w:tcW w:w="1838" w:type="dxa"/>
            <w:vAlign w:val="center"/>
          </w:tcPr>
          <w:p w:rsidR="00EA13AB" w:rsidRPr="002222FA" w:rsidRDefault="00EA13AB" w:rsidP="00E8296B">
            <w:pPr>
              <w:spacing w:after="160" w:line="259" w:lineRule="auto"/>
              <w:rPr>
                <w:b/>
              </w:rPr>
            </w:pPr>
            <w:r w:rsidRPr="002222FA">
              <w:rPr>
                <w:b/>
              </w:rPr>
              <w:t>Kompetenz</w:t>
            </w:r>
          </w:p>
        </w:tc>
        <w:tc>
          <w:tcPr>
            <w:tcW w:w="5245" w:type="dxa"/>
            <w:vAlign w:val="center"/>
          </w:tcPr>
          <w:p w:rsidR="00EA13AB" w:rsidRPr="002222FA" w:rsidRDefault="00EA13AB" w:rsidP="00E8296B">
            <w:pPr>
              <w:spacing w:after="160" w:line="259" w:lineRule="auto"/>
              <w:rPr>
                <w:b/>
              </w:rPr>
            </w:pPr>
            <w:r w:rsidRPr="002222FA">
              <w:rPr>
                <w:b/>
              </w:rPr>
              <w:t>Inhalt</w:t>
            </w:r>
          </w:p>
        </w:tc>
        <w:tc>
          <w:tcPr>
            <w:tcW w:w="3260" w:type="dxa"/>
            <w:vAlign w:val="center"/>
          </w:tcPr>
          <w:p w:rsidR="00EA13AB" w:rsidRPr="002222FA" w:rsidRDefault="00EA13AB" w:rsidP="00E8296B">
            <w:pPr>
              <w:spacing w:after="160" w:line="259" w:lineRule="auto"/>
              <w:rPr>
                <w:b/>
              </w:rPr>
            </w:pPr>
            <w:r w:rsidRPr="002222FA">
              <w:rPr>
                <w:b/>
              </w:rPr>
              <w:t>Material</w:t>
            </w:r>
          </w:p>
        </w:tc>
      </w:tr>
      <w:tr w:rsidR="00EA13AB" w:rsidRPr="002222FA" w:rsidTr="00EA13AB">
        <w:trPr>
          <w:trHeight w:val="2293"/>
        </w:trPr>
        <w:tc>
          <w:tcPr>
            <w:tcW w:w="1838" w:type="dxa"/>
          </w:tcPr>
          <w:p w:rsidR="00EA13AB" w:rsidRPr="002222FA" w:rsidRDefault="00EA13AB" w:rsidP="00E8296B">
            <w:pPr>
              <w:spacing w:after="160" w:line="259" w:lineRule="auto"/>
            </w:pPr>
            <w:r w:rsidRPr="002222FA">
              <w:t>Heilige kennen und ihre Attribute zuordnen können.</w:t>
            </w:r>
          </w:p>
        </w:tc>
        <w:tc>
          <w:tcPr>
            <w:tcW w:w="5245" w:type="dxa"/>
          </w:tcPr>
          <w:p w:rsidR="00EA13AB" w:rsidRPr="002222FA" w:rsidRDefault="00EA13AB" w:rsidP="00E8296B">
            <w:pPr>
              <w:spacing w:after="160" w:line="259" w:lineRule="auto"/>
            </w:pPr>
            <w:r w:rsidRPr="002222FA">
              <w:t>Wiederholung</w:t>
            </w:r>
          </w:p>
          <w:p w:rsidR="00EA13AB" w:rsidRPr="002222FA" w:rsidRDefault="00EA13AB" w:rsidP="00E8296B">
            <w:pPr>
              <w:numPr>
                <w:ilvl w:val="0"/>
                <w:numId w:val="1"/>
              </w:numPr>
              <w:spacing w:after="160" w:line="259" w:lineRule="auto"/>
            </w:pPr>
            <w:r w:rsidRPr="002222FA">
              <w:t>Was bedeutet „heilig“?</w:t>
            </w:r>
          </w:p>
          <w:p w:rsidR="00EA13AB" w:rsidRPr="002222FA" w:rsidRDefault="00EA13AB" w:rsidP="00E8296B">
            <w:pPr>
              <w:numPr>
                <w:ilvl w:val="0"/>
                <w:numId w:val="1"/>
              </w:numPr>
              <w:spacing w:after="160" w:line="259" w:lineRule="auto"/>
            </w:pPr>
            <w:r w:rsidRPr="002222FA">
              <w:t>Welche Heiligen kennst du?</w:t>
            </w:r>
          </w:p>
          <w:p w:rsidR="00EA13AB" w:rsidRPr="002222FA" w:rsidRDefault="00EA13AB" w:rsidP="00E8296B">
            <w:pPr>
              <w:numPr>
                <w:ilvl w:val="0"/>
                <w:numId w:val="1"/>
              </w:numPr>
              <w:spacing w:after="160" w:line="259" w:lineRule="auto"/>
            </w:pPr>
            <w:r w:rsidRPr="002222FA">
              <w:t>Welches Symbol (Attribut) kannst du ihm/ihr zuordnen?</w:t>
            </w:r>
          </w:p>
          <w:p w:rsidR="00EA13AB" w:rsidRPr="002222FA" w:rsidRDefault="00EA13AB" w:rsidP="00E8296B">
            <w:pPr>
              <w:numPr>
                <w:ilvl w:val="0"/>
                <w:numId w:val="1"/>
              </w:numPr>
              <w:spacing w:after="160" w:line="259" w:lineRule="auto"/>
            </w:pPr>
            <w:r w:rsidRPr="002222FA">
              <w:t>Was ist ein „Schutzpatron“?</w:t>
            </w:r>
          </w:p>
        </w:tc>
        <w:tc>
          <w:tcPr>
            <w:tcW w:w="3260" w:type="dxa"/>
          </w:tcPr>
          <w:p w:rsidR="00EA13AB" w:rsidRPr="002222FA" w:rsidRDefault="00EA13AB" w:rsidP="00E8296B">
            <w:pPr>
              <w:spacing w:after="160" w:line="259" w:lineRule="auto"/>
            </w:pPr>
            <w:r w:rsidRPr="002222FA">
              <w:t>Rundes Tuch</w:t>
            </w:r>
          </w:p>
          <w:p w:rsidR="00EA13AB" w:rsidRPr="002222FA" w:rsidRDefault="00EA13AB" w:rsidP="00E8296B">
            <w:pPr>
              <w:spacing w:after="160" w:line="259" w:lineRule="auto"/>
            </w:pPr>
            <w:r w:rsidRPr="002222FA">
              <w:t>Heiligensymbole, ev. Namenskärtchen</w:t>
            </w:r>
          </w:p>
          <w:p w:rsidR="00EA13AB" w:rsidRPr="002222FA" w:rsidRDefault="00EA13AB" w:rsidP="00E8296B">
            <w:pPr>
              <w:spacing w:after="160" w:line="259" w:lineRule="auto"/>
            </w:pPr>
            <w:r w:rsidRPr="002222FA">
              <w:t>z.B. Vogel – Hl. Franziskus,</w:t>
            </w:r>
          </w:p>
          <w:p w:rsidR="00EA13AB" w:rsidRPr="002222FA" w:rsidRDefault="00EA13AB" w:rsidP="00E8296B">
            <w:pPr>
              <w:spacing w:after="160" w:line="259" w:lineRule="auto"/>
              <w:rPr>
                <w:lang w:val="en-GB"/>
              </w:rPr>
            </w:pPr>
            <w:proofErr w:type="spellStart"/>
            <w:r w:rsidRPr="002222FA">
              <w:rPr>
                <w:lang w:val="en-GB"/>
              </w:rPr>
              <w:t>roter</w:t>
            </w:r>
            <w:proofErr w:type="spellEnd"/>
            <w:r w:rsidRPr="002222FA">
              <w:rPr>
                <w:lang w:val="en-GB"/>
              </w:rPr>
              <w:t xml:space="preserve"> Mantel/</w:t>
            </w:r>
            <w:proofErr w:type="spellStart"/>
            <w:r w:rsidRPr="002222FA">
              <w:rPr>
                <w:lang w:val="en-GB"/>
              </w:rPr>
              <w:t>Tuch</w:t>
            </w:r>
            <w:proofErr w:type="spellEnd"/>
            <w:r w:rsidRPr="002222FA">
              <w:rPr>
                <w:lang w:val="en-GB"/>
              </w:rPr>
              <w:t xml:space="preserve"> – Hl. Martin,</w:t>
            </w:r>
          </w:p>
          <w:p w:rsidR="00EA13AB" w:rsidRPr="002222FA" w:rsidRDefault="00EA13AB" w:rsidP="00E8296B">
            <w:pPr>
              <w:spacing w:after="160" w:line="259" w:lineRule="auto"/>
              <w:rPr>
                <w:lang w:val="en-GB"/>
              </w:rPr>
            </w:pPr>
            <w:r w:rsidRPr="002222FA">
              <w:rPr>
                <w:lang w:val="en-GB"/>
              </w:rPr>
              <w:t>Rose – Hl. Elisabeth</w:t>
            </w:r>
          </w:p>
          <w:p w:rsidR="00EA13AB" w:rsidRPr="002222FA" w:rsidRDefault="00EA13AB" w:rsidP="00E8296B">
            <w:pPr>
              <w:spacing w:after="160" w:line="259" w:lineRule="auto"/>
            </w:pPr>
            <w:r w:rsidRPr="002222FA">
              <w:t>Turm, Zweig – Hl. Barbara</w:t>
            </w:r>
          </w:p>
          <w:p w:rsidR="00EA13AB" w:rsidRPr="002222FA" w:rsidRDefault="00EA13AB" w:rsidP="00E8296B">
            <w:pPr>
              <w:spacing w:after="160" w:line="259" w:lineRule="auto"/>
            </w:pPr>
            <w:r w:rsidRPr="002222FA">
              <w:t>Mitra, Bischofsstab – Hl. Nikolaus</w:t>
            </w:r>
          </w:p>
          <w:p w:rsidR="00EA13AB" w:rsidRPr="002222FA" w:rsidRDefault="00EA13AB" w:rsidP="00E8296B">
            <w:pPr>
              <w:spacing w:after="160" w:line="259" w:lineRule="auto"/>
            </w:pPr>
            <w:r w:rsidRPr="002222FA">
              <w:t>BROT – Hl. Klemens M. Hofbauer</w:t>
            </w:r>
          </w:p>
        </w:tc>
      </w:tr>
      <w:tr w:rsidR="00EA13AB" w:rsidRPr="002222FA" w:rsidTr="00EA13AB">
        <w:trPr>
          <w:trHeight w:val="2293"/>
        </w:trPr>
        <w:tc>
          <w:tcPr>
            <w:tcW w:w="1838" w:type="dxa"/>
          </w:tcPr>
          <w:p w:rsidR="00EA13AB" w:rsidRPr="002222FA" w:rsidRDefault="00EA13AB" w:rsidP="00E8296B">
            <w:pPr>
              <w:spacing w:after="160" w:line="259" w:lineRule="auto"/>
            </w:pPr>
            <w:r w:rsidRPr="002222FA">
              <w:t>Den Lebenslauf von KMH kennenlernen und Stationen seines Lebens entdecken.</w:t>
            </w:r>
          </w:p>
        </w:tc>
        <w:tc>
          <w:tcPr>
            <w:tcW w:w="5245" w:type="dxa"/>
          </w:tcPr>
          <w:p w:rsidR="00EA13AB" w:rsidRPr="002222FA" w:rsidRDefault="00EA13AB" w:rsidP="00E8296B">
            <w:pPr>
              <w:spacing w:after="160" w:line="259" w:lineRule="auto"/>
            </w:pPr>
            <w:r w:rsidRPr="002222FA">
              <w:t>Wir lernen den Schutzpatron von Wien kennen.</w:t>
            </w:r>
          </w:p>
          <w:p w:rsidR="00EA13AB" w:rsidRPr="002222FA" w:rsidRDefault="00EA13AB" w:rsidP="00E8296B">
            <w:pPr>
              <w:spacing w:after="160" w:line="259" w:lineRule="auto"/>
            </w:pPr>
            <w:r w:rsidRPr="002222FA">
              <w:t>(Lebensgeschichte erzählen/vorlesen)</w:t>
            </w:r>
          </w:p>
          <w:p w:rsidR="00EA13AB" w:rsidRPr="002222FA" w:rsidRDefault="00EA13AB" w:rsidP="00E8296B">
            <w:pPr>
              <w:numPr>
                <w:ilvl w:val="0"/>
                <w:numId w:val="1"/>
              </w:numPr>
              <w:spacing w:after="160" w:line="259" w:lineRule="auto"/>
            </w:pPr>
            <w:r w:rsidRPr="002222FA">
              <w:t>Seinen Weg auf einer Landkarte zeigen.</w:t>
            </w:r>
          </w:p>
          <w:p w:rsidR="00EA13AB" w:rsidRPr="002222FA" w:rsidRDefault="00EA13AB" w:rsidP="00E8296B">
            <w:pPr>
              <w:numPr>
                <w:ilvl w:val="0"/>
                <w:numId w:val="1"/>
              </w:numPr>
              <w:spacing w:after="160" w:line="259" w:lineRule="auto"/>
            </w:pPr>
            <w:r w:rsidRPr="002222FA">
              <w:t>Bilder zeigen</w:t>
            </w:r>
          </w:p>
        </w:tc>
        <w:tc>
          <w:tcPr>
            <w:tcW w:w="3260" w:type="dxa"/>
          </w:tcPr>
          <w:p w:rsidR="00EA13AB" w:rsidRPr="002222FA" w:rsidRDefault="00EA13AB" w:rsidP="00E8296B">
            <w:pPr>
              <w:spacing w:after="160" w:line="259" w:lineRule="auto"/>
            </w:pPr>
            <w:r w:rsidRPr="002222FA">
              <w:t>Lebensgeschichte KMH</w:t>
            </w:r>
          </w:p>
          <w:p w:rsidR="00EA13AB" w:rsidRPr="002222FA" w:rsidRDefault="00EA13AB" w:rsidP="00E8296B">
            <w:pPr>
              <w:spacing w:after="160" w:line="259" w:lineRule="auto"/>
            </w:pPr>
            <w:r w:rsidRPr="002222FA">
              <w:t>Landkarte</w:t>
            </w:r>
          </w:p>
          <w:p w:rsidR="00EA13AB" w:rsidRPr="002222FA" w:rsidRDefault="00EA13AB" w:rsidP="00E8296B">
            <w:pPr>
              <w:spacing w:after="160" w:line="259" w:lineRule="auto"/>
            </w:pPr>
            <w:r w:rsidRPr="002222FA">
              <w:t>Bilder aus seinem Leben</w:t>
            </w:r>
          </w:p>
        </w:tc>
      </w:tr>
      <w:tr w:rsidR="00EA13AB" w:rsidRPr="002222FA" w:rsidTr="00EA13AB">
        <w:trPr>
          <w:trHeight w:val="2293"/>
        </w:trPr>
        <w:tc>
          <w:tcPr>
            <w:tcW w:w="1838" w:type="dxa"/>
          </w:tcPr>
          <w:p w:rsidR="00EA13AB" w:rsidRPr="002222FA" w:rsidRDefault="00EA13AB" w:rsidP="00E8296B">
            <w:pPr>
              <w:spacing w:after="160" w:line="259" w:lineRule="auto"/>
            </w:pPr>
            <w:r w:rsidRPr="002222FA">
              <w:t>Die Lebensgeschichte eigenständig nacherzählen und deuten können.</w:t>
            </w:r>
          </w:p>
        </w:tc>
        <w:tc>
          <w:tcPr>
            <w:tcW w:w="5245" w:type="dxa"/>
          </w:tcPr>
          <w:p w:rsidR="00EA13AB" w:rsidRPr="002222FA" w:rsidRDefault="00EA13AB" w:rsidP="00E8296B">
            <w:pPr>
              <w:spacing w:after="160" w:line="259" w:lineRule="auto"/>
            </w:pPr>
            <w:r w:rsidRPr="002222FA">
              <w:sym w:font="Wingdings" w:char="F0D8"/>
            </w:r>
            <w:r w:rsidRPr="002222FA">
              <w:t xml:space="preserve"> Die Geschichte nochmals vorlesen mit dem Bingo Spiel</w:t>
            </w:r>
          </w:p>
          <w:p w:rsidR="00EA13AB" w:rsidRPr="002222FA" w:rsidRDefault="00EA13AB" w:rsidP="00E8296B">
            <w:pPr>
              <w:spacing w:after="160" w:line="259" w:lineRule="auto"/>
            </w:pPr>
            <w:r w:rsidRPr="002222FA">
              <w:sym w:font="Wingdings" w:char="F0D8"/>
            </w:r>
            <w:r w:rsidRPr="002222FA">
              <w:t xml:space="preserve"> Standbilder – Szenen aus dem Leben KMH nachstellen</w:t>
            </w:r>
          </w:p>
          <w:p w:rsidR="00EA13AB" w:rsidRPr="002222FA" w:rsidRDefault="00EA13AB" w:rsidP="00E8296B">
            <w:pPr>
              <w:spacing w:after="160" w:line="259" w:lineRule="auto"/>
            </w:pPr>
            <w:r w:rsidRPr="002222FA">
              <w:sym w:font="Wingdings" w:char="F0D8"/>
            </w:r>
            <w:r w:rsidRPr="002222FA">
              <w:t xml:space="preserve"> Szenen aus seinem Leben nachspielen</w:t>
            </w:r>
          </w:p>
          <w:p w:rsidR="00EA13AB" w:rsidRPr="002222FA" w:rsidRDefault="00EA13AB" w:rsidP="00E8296B">
            <w:pPr>
              <w:spacing w:after="160" w:line="259" w:lineRule="auto"/>
            </w:pPr>
            <w:r w:rsidRPr="002222FA">
              <w:sym w:font="Wingdings" w:char="F0D8"/>
            </w:r>
            <w:r w:rsidRPr="002222FA">
              <w:t xml:space="preserve"> Geschichte/Bild von Klemens malen</w:t>
            </w:r>
          </w:p>
          <w:p w:rsidR="00EA13AB" w:rsidRPr="002222FA" w:rsidRDefault="00EA13AB" w:rsidP="00E8296B">
            <w:pPr>
              <w:spacing w:after="160" w:line="259" w:lineRule="auto"/>
            </w:pPr>
            <w:r w:rsidRPr="002222FA">
              <w:sym w:font="Wingdings" w:char="F0D8"/>
            </w:r>
            <w:r w:rsidRPr="002222FA">
              <w:t xml:space="preserve"> Das Klemens-Lied singen</w:t>
            </w:r>
          </w:p>
          <w:p w:rsidR="00EA13AB" w:rsidRPr="002222FA" w:rsidRDefault="00EA13AB" w:rsidP="00E8296B">
            <w:pPr>
              <w:spacing w:after="160" w:line="259" w:lineRule="auto"/>
            </w:pPr>
            <w:r w:rsidRPr="002222FA">
              <w:sym w:font="Wingdings" w:char="F0D8"/>
            </w:r>
            <w:r w:rsidRPr="002222FA">
              <w:t xml:space="preserve"> Das Klemens-</w:t>
            </w:r>
            <w:proofErr w:type="spellStart"/>
            <w:r w:rsidRPr="002222FA">
              <w:t>Weckerl</w:t>
            </w:r>
            <w:proofErr w:type="spellEnd"/>
            <w:r w:rsidRPr="002222FA">
              <w:t xml:space="preserve"> teilen und gemeinsam essen</w:t>
            </w:r>
          </w:p>
        </w:tc>
        <w:tc>
          <w:tcPr>
            <w:tcW w:w="3260" w:type="dxa"/>
          </w:tcPr>
          <w:p w:rsidR="00EA13AB" w:rsidRPr="002222FA" w:rsidRDefault="00EA13AB" w:rsidP="00E8296B">
            <w:pPr>
              <w:spacing w:after="160" w:line="259" w:lineRule="auto"/>
            </w:pPr>
            <w:r w:rsidRPr="002222FA">
              <w:t>Bingo-Spiel</w:t>
            </w:r>
          </w:p>
          <w:p w:rsidR="00EA13AB" w:rsidRPr="002222FA" w:rsidRDefault="00EA13AB" w:rsidP="00E8296B">
            <w:pPr>
              <w:spacing w:after="160" w:line="259" w:lineRule="auto"/>
            </w:pPr>
          </w:p>
          <w:p w:rsidR="00EA13AB" w:rsidRPr="002222FA" w:rsidRDefault="00EA13AB" w:rsidP="00E8296B">
            <w:pPr>
              <w:spacing w:after="160" w:line="259" w:lineRule="auto"/>
            </w:pPr>
          </w:p>
          <w:p w:rsidR="00EA13AB" w:rsidRPr="002222FA" w:rsidRDefault="00EA13AB" w:rsidP="00E8296B">
            <w:pPr>
              <w:spacing w:after="160" w:line="259" w:lineRule="auto"/>
            </w:pPr>
            <w:proofErr w:type="spellStart"/>
            <w:r w:rsidRPr="002222FA">
              <w:t>Malbild</w:t>
            </w:r>
            <w:proofErr w:type="spellEnd"/>
          </w:p>
          <w:p w:rsidR="00EA13AB" w:rsidRPr="002222FA" w:rsidRDefault="00EA13AB" w:rsidP="00E8296B">
            <w:pPr>
              <w:spacing w:after="160" w:line="259" w:lineRule="auto"/>
            </w:pPr>
            <w:r w:rsidRPr="002222FA">
              <w:t>Noten, Gitarre</w:t>
            </w:r>
          </w:p>
          <w:p w:rsidR="00EA13AB" w:rsidRPr="002222FA" w:rsidRDefault="00EA13AB" w:rsidP="00E8296B">
            <w:pPr>
              <w:spacing w:after="160" w:line="259" w:lineRule="auto"/>
            </w:pPr>
            <w:proofErr w:type="spellStart"/>
            <w:r w:rsidRPr="002222FA">
              <w:t>Weckerl</w:t>
            </w:r>
            <w:proofErr w:type="spellEnd"/>
            <w:r w:rsidRPr="002222FA">
              <w:t>, Serviette</w:t>
            </w:r>
          </w:p>
        </w:tc>
      </w:tr>
    </w:tbl>
    <w:p w:rsidR="00EA13AB" w:rsidRDefault="00EA13AB" w:rsidP="000B0942">
      <w:pPr>
        <w:spacing w:before="72"/>
        <w:rPr>
          <w:b/>
          <w:sz w:val="36"/>
        </w:rPr>
      </w:pPr>
    </w:p>
    <w:p w:rsidR="00EA13AB" w:rsidRDefault="00EA13AB" w:rsidP="000B0942">
      <w:pPr>
        <w:spacing w:before="72"/>
        <w:rPr>
          <w:b/>
          <w:sz w:val="36"/>
        </w:rPr>
      </w:pPr>
    </w:p>
    <w:p w:rsidR="00EA13AB" w:rsidRDefault="00EA13AB" w:rsidP="000B0942">
      <w:pPr>
        <w:spacing w:before="72"/>
        <w:rPr>
          <w:b/>
          <w:sz w:val="36"/>
        </w:rPr>
      </w:pPr>
    </w:p>
    <w:p w:rsidR="00EA13AB" w:rsidRDefault="00EA13AB" w:rsidP="000B0942">
      <w:pPr>
        <w:spacing w:before="72"/>
        <w:rPr>
          <w:b/>
          <w:sz w:val="36"/>
        </w:rPr>
      </w:pPr>
    </w:p>
    <w:p w:rsidR="00EA13AB" w:rsidRDefault="00EA13AB" w:rsidP="000B0942">
      <w:pPr>
        <w:spacing w:before="72"/>
        <w:rPr>
          <w:b/>
          <w:sz w:val="36"/>
        </w:rPr>
      </w:pPr>
    </w:p>
    <w:p w:rsidR="000B0942" w:rsidRDefault="000B0942" w:rsidP="000B0942">
      <w:pPr>
        <w:spacing w:before="72"/>
        <w:rPr>
          <w:b/>
          <w:sz w:val="36"/>
        </w:rPr>
      </w:pPr>
      <w:r>
        <w:rPr>
          <w:b/>
          <w:sz w:val="36"/>
        </w:rPr>
        <w:t>Klemens Maria Hofbauer</w:t>
      </w:r>
    </w:p>
    <w:p w:rsidR="000B0942" w:rsidRPr="00510B9C" w:rsidRDefault="000B0942" w:rsidP="000B0942">
      <w:pPr>
        <w:rPr>
          <w:sz w:val="24"/>
        </w:rPr>
      </w:pPr>
      <w:r>
        <w:rPr>
          <w:sz w:val="24"/>
        </w:rPr>
        <w:t>Am</w:t>
      </w:r>
      <w:r w:rsidRPr="00510B9C">
        <w:rPr>
          <w:sz w:val="24"/>
        </w:rPr>
        <w:t xml:space="preserve"> 26. Dezember 1751 wurde Klemens Maria Hofbauer in </w:t>
      </w:r>
      <w:proofErr w:type="spellStart"/>
      <w:r w:rsidRPr="00510B9C">
        <w:rPr>
          <w:sz w:val="24"/>
        </w:rPr>
        <w:t>Tasswitz</w:t>
      </w:r>
      <w:proofErr w:type="spellEnd"/>
      <w:r w:rsidR="008B76FE">
        <w:rPr>
          <w:sz w:val="24"/>
        </w:rPr>
        <w:t xml:space="preserve"> (</w:t>
      </w:r>
      <w:proofErr w:type="spellStart"/>
      <w:r w:rsidR="008B76FE" w:rsidRPr="008B76FE">
        <w:rPr>
          <w:sz w:val="24"/>
        </w:rPr>
        <w:t>Tasovice</w:t>
      </w:r>
      <w:proofErr w:type="spellEnd"/>
      <w:r w:rsidR="008B76FE">
        <w:rPr>
          <w:sz w:val="24"/>
        </w:rPr>
        <w:t>)</w:t>
      </w:r>
      <w:r w:rsidRPr="00510B9C">
        <w:rPr>
          <w:sz w:val="24"/>
        </w:rPr>
        <w:t>, einem kleinen Bauerndorf in Südmähren, etwa 100 km nördlich von Wien entfernt, geboren.</w:t>
      </w:r>
      <w:r>
        <w:rPr>
          <w:sz w:val="24"/>
        </w:rPr>
        <w:t xml:space="preserve"> </w:t>
      </w:r>
    </w:p>
    <w:p w:rsidR="000B0942" w:rsidRPr="00510B9C" w:rsidRDefault="000B0942" w:rsidP="000B0942">
      <w:pPr>
        <w:rPr>
          <w:sz w:val="24"/>
        </w:rPr>
      </w:pPr>
      <w:r w:rsidRPr="00510B9C">
        <w:rPr>
          <w:sz w:val="24"/>
        </w:rPr>
        <w:t>Ursprünglich hieß Klemens Maria „Johannes“ mit Taufnamen. Er hatte 11 Geschwister. Sein Vater starb sehr früh, damals war „Johannes“ 6 Jahre alt. Klemens hat den Todestag seines Vaters nie mehr vergessen.</w:t>
      </w:r>
      <w:r>
        <w:rPr>
          <w:sz w:val="24"/>
        </w:rPr>
        <w:t xml:space="preserve"> </w:t>
      </w:r>
    </w:p>
    <w:p w:rsidR="000B0942" w:rsidRPr="00510B9C" w:rsidRDefault="000B0942" w:rsidP="000B0942">
      <w:pPr>
        <w:rPr>
          <w:sz w:val="24"/>
        </w:rPr>
      </w:pPr>
      <w:r w:rsidRPr="00510B9C">
        <w:rPr>
          <w:sz w:val="24"/>
        </w:rPr>
        <w:t>Besonders eine Begebenheit blieb ihm unauslöschlich im Gedächtnis haften. Die Mutter führte den 6</w:t>
      </w:r>
      <w:r w:rsidR="00866780">
        <w:rPr>
          <w:sz w:val="24"/>
        </w:rPr>
        <w:t>-</w:t>
      </w:r>
      <w:r w:rsidRPr="00510B9C">
        <w:rPr>
          <w:sz w:val="24"/>
        </w:rPr>
        <w:t>jährigen Sohn unter das Kreuz. Mit dem Finger nach oben zeigend sagte sie: „Mein Kind, von jetzt an ist der da oben dein Vater. Gib acht, dass du auf dem Weg wandelst, der ihm wohl gefällt.“</w:t>
      </w:r>
      <w:r>
        <w:rPr>
          <w:sz w:val="24"/>
        </w:rPr>
        <w:t xml:space="preserve"> Bis ans Ende seines Lebens wird Gott für Klemens immer ein Vater sein, dem er vertrauen kann.</w:t>
      </w:r>
      <w:r w:rsidRPr="004516E0">
        <w:rPr>
          <w:sz w:val="24"/>
        </w:rPr>
        <w:t xml:space="preserve"> </w:t>
      </w:r>
    </w:p>
    <w:p w:rsidR="000B0942" w:rsidRPr="00510B9C" w:rsidRDefault="000B0942" w:rsidP="000B0942">
      <w:pPr>
        <w:rPr>
          <w:sz w:val="24"/>
        </w:rPr>
      </w:pPr>
      <w:r w:rsidRPr="00510B9C">
        <w:rPr>
          <w:sz w:val="24"/>
        </w:rPr>
        <w:t xml:space="preserve">Klemens Maria Hofbauer wollte immer Priester werden. Doch weil Geld zum Studium fehlte, begann er in </w:t>
      </w:r>
      <w:proofErr w:type="spellStart"/>
      <w:r w:rsidRPr="00510B9C">
        <w:rPr>
          <w:sz w:val="24"/>
        </w:rPr>
        <w:t>Znaim</w:t>
      </w:r>
      <w:proofErr w:type="spellEnd"/>
      <w:r w:rsidRPr="00510B9C">
        <w:rPr>
          <w:sz w:val="24"/>
        </w:rPr>
        <w:t xml:space="preserve"> zunächst eine Bäckerlehre</w:t>
      </w:r>
      <w:r>
        <w:rPr>
          <w:sz w:val="24"/>
        </w:rPr>
        <w:t xml:space="preserve">. </w:t>
      </w:r>
      <w:r w:rsidRPr="00510B9C">
        <w:rPr>
          <w:sz w:val="24"/>
        </w:rPr>
        <w:t>Daher auch der Bra</w:t>
      </w:r>
      <w:r w:rsidR="00D25FD3">
        <w:rPr>
          <w:sz w:val="24"/>
        </w:rPr>
        <w:t xml:space="preserve">uch, am Festtag des hl. Klemens </w:t>
      </w:r>
      <w:r w:rsidRPr="00510B9C">
        <w:rPr>
          <w:sz w:val="24"/>
        </w:rPr>
        <w:t>gesegnete „</w:t>
      </w:r>
      <w:proofErr w:type="spellStart"/>
      <w:r w:rsidRPr="00510B9C">
        <w:rPr>
          <w:sz w:val="24"/>
        </w:rPr>
        <w:t>Klemensbrote</w:t>
      </w:r>
      <w:proofErr w:type="spellEnd"/>
      <w:r w:rsidRPr="00510B9C">
        <w:rPr>
          <w:sz w:val="24"/>
        </w:rPr>
        <w:t>“ zu verteilen.</w:t>
      </w:r>
    </w:p>
    <w:p w:rsidR="000B0942" w:rsidRPr="00510B9C" w:rsidRDefault="000B0942" w:rsidP="000B0942">
      <w:pPr>
        <w:rPr>
          <w:sz w:val="24"/>
        </w:rPr>
      </w:pPr>
      <w:r w:rsidRPr="00510B9C">
        <w:rPr>
          <w:sz w:val="24"/>
        </w:rPr>
        <w:t xml:space="preserve">Gegen Ende seiner dreijährigen Bäckerlehre verließ Klemens das Städtchen </w:t>
      </w:r>
      <w:proofErr w:type="spellStart"/>
      <w:r w:rsidRPr="00510B9C">
        <w:rPr>
          <w:sz w:val="24"/>
        </w:rPr>
        <w:t>Znaim</w:t>
      </w:r>
      <w:proofErr w:type="spellEnd"/>
      <w:r w:rsidRPr="00510B9C">
        <w:rPr>
          <w:sz w:val="24"/>
        </w:rPr>
        <w:t xml:space="preserve">. Im 600 Jahre alten </w:t>
      </w:r>
      <w:proofErr w:type="spellStart"/>
      <w:r w:rsidRPr="00510B9C">
        <w:rPr>
          <w:sz w:val="24"/>
        </w:rPr>
        <w:t>Prämonstratenserstift</w:t>
      </w:r>
      <w:proofErr w:type="spellEnd"/>
      <w:r w:rsidRPr="00510B9C">
        <w:rPr>
          <w:sz w:val="24"/>
        </w:rPr>
        <w:t xml:space="preserve"> </w:t>
      </w:r>
      <w:proofErr w:type="spellStart"/>
      <w:r w:rsidRPr="00510B9C">
        <w:rPr>
          <w:sz w:val="24"/>
        </w:rPr>
        <w:t>Klosterbruck</w:t>
      </w:r>
      <w:proofErr w:type="spellEnd"/>
      <w:r w:rsidRPr="00510B9C">
        <w:rPr>
          <w:sz w:val="24"/>
        </w:rPr>
        <w:t xml:space="preserve"> fand er Arbeit.</w:t>
      </w:r>
      <w:r w:rsidR="00D25FD3">
        <w:rPr>
          <w:sz w:val="24"/>
        </w:rPr>
        <w:t xml:space="preserve"> </w:t>
      </w:r>
    </w:p>
    <w:p w:rsidR="00D25FD3" w:rsidRDefault="000B0942" w:rsidP="000B0942">
      <w:pPr>
        <w:rPr>
          <w:sz w:val="24"/>
        </w:rPr>
      </w:pPr>
      <w:r w:rsidRPr="00510B9C">
        <w:rPr>
          <w:sz w:val="24"/>
        </w:rPr>
        <w:t>Klemens arbeitete in der Klosterbäckerei und der Abt des Stiftes ermöglichte ihm die Klosterschule zu besuchen.</w:t>
      </w:r>
    </w:p>
    <w:p w:rsidR="000B0942" w:rsidRPr="00510B9C" w:rsidRDefault="00D25FD3" w:rsidP="000B0942">
      <w:pPr>
        <w:rPr>
          <w:sz w:val="24"/>
        </w:rPr>
      </w:pPr>
      <w:r>
        <w:rPr>
          <w:sz w:val="24"/>
        </w:rPr>
        <w:t>Er ging mehrmals zu Fuß nach Rom und lebte als Einsiedler. Seit damals wurde er Klemens Maria genannt.</w:t>
      </w:r>
    </w:p>
    <w:p w:rsidR="00373909" w:rsidRDefault="00D25FD3" w:rsidP="000B0942">
      <w:pPr>
        <w:rPr>
          <w:sz w:val="24"/>
        </w:rPr>
      </w:pPr>
      <w:r>
        <w:rPr>
          <w:sz w:val="24"/>
        </w:rPr>
        <w:t xml:space="preserve">1784 trat Klemens </w:t>
      </w:r>
      <w:r w:rsidR="000B0942" w:rsidRPr="00510B9C">
        <w:rPr>
          <w:sz w:val="24"/>
        </w:rPr>
        <w:t xml:space="preserve">in den </w:t>
      </w:r>
      <w:proofErr w:type="spellStart"/>
      <w:r w:rsidR="000B0942" w:rsidRPr="00510B9C">
        <w:rPr>
          <w:sz w:val="24"/>
        </w:rPr>
        <w:t>Redemptoristenorden</w:t>
      </w:r>
      <w:proofErr w:type="spellEnd"/>
      <w:r w:rsidR="000B0942">
        <w:rPr>
          <w:sz w:val="24"/>
        </w:rPr>
        <w:t xml:space="preserve"> in Italien ein</w:t>
      </w:r>
      <w:r w:rsidR="000B0942" w:rsidRPr="00510B9C">
        <w:rPr>
          <w:sz w:val="24"/>
        </w:rPr>
        <w:t>.</w:t>
      </w:r>
      <w:r w:rsidR="000B0942">
        <w:rPr>
          <w:sz w:val="24"/>
        </w:rPr>
        <w:t xml:space="preserve"> </w:t>
      </w:r>
      <w:r w:rsidR="000B0942" w:rsidRPr="00510B9C">
        <w:rPr>
          <w:sz w:val="24"/>
        </w:rPr>
        <w:t>1785 wurde er zum Priester geweiht.</w:t>
      </w:r>
      <w:r w:rsidR="000B0942">
        <w:rPr>
          <w:sz w:val="24"/>
        </w:rPr>
        <w:t xml:space="preserve"> </w:t>
      </w:r>
      <w:r w:rsidR="00373909">
        <w:rPr>
          <w:sz w:val="24"/>
        </w:rPr>
        <w:t xml:space="preserve">Die Zeit, in der Klemens lebte, war eine sehr schwierige, eine sehr kirchen- und klosterfeindliche Zeit. </w:t>
      </w:r>
    </w:p>
    <w:p w:rsidR="000B0942" w:rsidRDefault="000B0942" w:rsidP="000B0942">
      <w:pPr>
        <w:rPr>
          <w:sz w:val="24"/>
        </w:rPr>
      </w:pPr>
      <w:r>
        <w:rPr>
          <w:sz w:val="24"/>
        </w:rPr>
        <w:t xml:space="preserve">Nach seiner Priesterweihe bekam er den Auftrag nach Wien zu gehen und in Österreich ein Kloster zu gründen. Doch der damalige Kaiser von Österreich, Josef II., hatte zu dieser Zeit gerade 800 Ordenshäuser schließen lassen und wollte von einer Neugründung natürlich gar nichts wissen. </w:t>
      </w:r>
    </w:p>
    <w:p w:rsidR="000B0942" w:rsidRDefault="00D25FD3" w:rsidP="000B0942">
      <w:pPr>
        <w:rPr>
          <w:sz w:val="24"/>
        </w:rPr>
      </w:pPr>
      <w:r>
        <w:rPr>
          <w:sz w:val="24"/>
        </w:rPr>
        <w:t xml:space="preserve">Vom Ordensgeneral </w:t>
      </w:r>
      <w:r w:rsidR="000B0942">
        <w:rPr>
          <w:sz w:val="24"/>
        </w:rPr>
        <w:t xml:space="preserve">wurde Klemens nach Warschau in Polen geschickt, um dort das geistliche Zentrum St. Benno aufzubauen. Er setzte sich ganz besonders für die Kinder, die Waisen und die Armen ein. Zwanzig Jahre arbeitete Klemens in Warschau. Er wurde Apostel von Warschau genannt. </w:t>
      </w:r>
    </w:p>
    <w:p w:rsidR="000B0942" w:rsidRPr="00510B9C" w:rsidRDefault="000B0942" w:rsidP="000B0942">
      <w:pPr>
        <w:rPr>
          <w:sz w:val="24"/>
        </w:rPr>
      </w:pPr>
      <w:r>
        <w:rPr>
          <w:sz w:val="24"/>
        </w:rPr>
        <w:t xml:space="preserve">Napoleon, der damalige Kaiser von Frankreich, hatte das Herzogtum Warschau besetzt und alle Deutschen mussten 1807 das Land verlassen. Daraufhin machte sich Klemens auf und kam wieder nach Wien. </w:t>
      </w:r>
      <w:r w:rsidRPr="00510B9C">
        <w:rPr>
          <w:sz w:val="24"/>
        </w:rPr>
        <w:t>Er wurde Kirchenrektor in St.</w:t>
      </w:r>
      <w:r w:rsidR="00A102B8">
        <w:rPr>
          <w:sz w:val="24"/>
        </w:rPr>
        <w:t xml:space="preserve"> </w:t>
      </w:r>
      <w:r w:rsidRPr="00510B9C">
        <w:rPr>
          <w:sz w:val="24"/>
        </w:rPr>
        <w:t>Ursula. Viele Menschen hörten seinen Predigten zu und kamen zur Beichte.</w:t>
      </w:r>
      <w:r>
        <w:rPr>
          <w:sz w:val="24"/>
        </w:rPr>
        <w:t xml:space="preserve"> Auch in Wien bekam er den Ehrentitel Apostel von Wien</w:t>
      </w:r>
      <w:r w:rsidR="00D25FD3">
        <w:rPr>
          <w:sz w:val="24"/>
        </w:rPr>
        <w:t>.</w:t>
      </w:r>
    </w:p>
    <w:p w:rsidR="000B0942" w:rsidRPr="00510B9C" w:rsidRDefault="000B0942" w:rsidP="000B0942">
      <w:pPr>
        <w:rPr>
          <w:sz w:val="24"/>
        </w:rPr>
      </w:pPr>
      <w:r w:rsidRPr="00510B9C">
        <w:rPr>
          <w:sz w:val="24"/>
        </w:rPr>
        <w:t xml:space="preserve">Am 15. März 1820 starb Klemens Maria Hofbauer. Im Stephansdom wurde für ihn ein Gottesdienst gefeiert und die Geschichte erzählt, dass sich das große Riesentor von selbst geöffnet hat, als der Sarg </w:t>
      </w:r>
      <w:r w:rsidR="00D25FD3">
        <w:rPr>
          <w:sz w:val="24"/>
        </w:rPr>
        <w:t>zum</w:t>
      </w:r>
      <w:r w:rsidRPr="00510B9C">
        <w:rPr>
          <w:sz w:val="24"/>
        </w:rPr>
        <w:t xml:space="preserve"> Dom getragen wurde. Er wurde nach seinem Wunsch am </w:t>
      </w:r>
      <w:proofErr w:type="spellStart"/>
      <w:r w:rsidRPr="00510B9C">
        <w:rPr>
          <w:sz w:val="24"/>
        </w:rPr>
        <w:t>Romantikerfriedhof</w:t>
      </w:r>
      <w:proofErr w:type="spellEnd"/>
      <w:r w:rsidRPr="00510B9C">
        <w:rPr>
          <w:sz w:val="24"/>
        </w:rPr>
        <w:t xml:space="preserve"> in Maria </w:t>
      </w:r>
      <w:proofErr w:type="spellStart"/>
      <w:r w:rsidRPr="00510B9C">
        <w:rPr>
          <w:sz w:val="24"/>
        </w:rPr>
        <w:t>Enzersdorf</w:t>
      </w:r>
      <w:proofErr w:type="spellEnd"/>
      <w:r w:rsidRPr="00510B9C">
        <w:rPr>
          <w:sz w:val="24"/>
        </w:rPr>
        <w:t xml:space="preserve"> begraben.</w:t>
      </w:r>
      <w:r>
        <w:rPr>
          <w:sz w:val="24"/>
        </w:rPr>
        <w:t xml:space="preserve"> </w:t>
      </w:r>
    </w:p>
    <w:p w:rsidR="000941F5" w:rsidRPr="00330F3F" w:rsidRDefault="000B0942">
      <w:pPr>
        <w:rPr>
          <w:sz w:val="24"/>
        </w:rPr>
      </w:pPr>
      <w:r w:rsidRPr="00510B9C">
        <w:rPr>
          <w:sz w:val="24"/>
        </w:rPr>
        <w:t>Als wenige Zeit später doch Klemens großer Traum erfüllt wurde und in Maria am Gestade ein Redemptoristen Kloster gegründet wurde, überführte man 1862</w:t>
      </w:r>
      <w:r w:rsidR="00D25FD3">
        <w:rPr>
          <w:sz w:val="24"/>
        </w:rPr>
        <w:t xml:space="preserve"> die Gebeine von </w:t>
      </w:r>
      <w:r w:rsidRPr="00510B9C">
        <w:rPr>
          <w:sz w:val="24"/>
        </w:rPr>
        <w:t>Klemens Maria</w:t>
      </w:r>
      <w:r>
        <w:rPr>
          <w:sz w:val="24"/>
        </w:rPr>
        <w:t xml:space="preserve"> Hofbauer nach Maria am Gestade</w:t>
      </w:r>
      <w:r w:rsidRPr="00510B9C">
        <w:rPr>
          <w:sz w:val="24"/>
        </w:rPr>
        <w:t>, um ihn dort zu bestatten</w:t>
      </w:r>
      <w:r w:rsidR="00D25FD3">
        <w:rPr>
          <w:sz w:val="24"/>
        </w:rPr>
        <w:t>.</w:t>
      </w:r>
    </w:p>
    <w:p w:rsidR="000941F5" w:rsidRDefault="000941F5"/>
    <w:p w:rsidR="000941F5" w:rsidRDefault="000941F5"/>
    <w:p w:rsidR="000941F5" w:rsidRDefault="00330F3F">
      <w:r>
        <w:rPr>
          <w:noProof/>
          <w:lang w:eastAsia="de-AT"/>
        </w:rPr>
        <w:lastRenderedPageBreak/>
        <w:drawing>
          <wp:inline distT="0" distB="0" distL="0" distR="0">
            <wp:extent cx="6645910" cy="939800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_VS_4KL_1_Stundenpl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398000"/>
                    </a:xfrm>
                    <a:prstGeom prst="rect">
                      <a:avLst/>
                    </a:prstGeom>
                  </pic:spPr>
                </pic:pic>
              </a:graphicData>
            </a:graphic>
          </wp:inline>
        </w:drawing>
      </w:r>
    </w:p>
    <w:p w:rsidR="000941F5" w:rsidRDefault="000941F5"/>
    <w:p w:rsidR="000941F5" w:rsidRDefault="000941F5"/>
    <w:p w:rsidR="000941F5" w:rsidRDefault="000941F5" w:rsidP="000941F5">
      <w:pPr>
        <w:sectPr w:rsidR="000941F5" w:rsidSect="00C17EEE">
          <w:footerReference w:type="default" r:id="rId9"/>
          <w:pgSz w:w="11906" w:h="16838"/>
          <w:pgMar w:top="720" w:right="720" w:bottom="720" w:left="720" w:header="708" w:footer="708" w:gutter="0"/>
          <w:cols w:space="708"/>
          <w:docGrid w:linePitch="360"/>
        </w:sectPr>
      </w:pPr>
    </w:p>
    <w:p w:rsidR="00C17EEE" w:rsidRDefault="00C17EEE" w:rsidP="000941F5">
      <w:r w:rsidRPr="00022B5B">
        <w:rPr>
          <w:noProof/>
          <w:lang w:eastAsia="de-AT"/>
        </w:rPr>
        <w:drawing>
          <wp:anchor distT="0" distB="0" distL="114300" distR="114300" simplePos="0" relativeHeight="251658240" behindDoc="1" locked="0" layoutInCell="1" allowOverlap="1">
            <wp:simplePos x="0" y="0"/>
            <wp:positionH relativeFrom="margin">
              <wp:align>center</wp:align>
            </wp:positionH>
            <wp:positionV relativeFrom="paragraph">
              <wp:posOffset>-631466</wp:posOffset>
            </wp:positionV>
            <wp:extent cx="7275333" cy="6459712"/>
            <wp:effectExtent l="0" t="0" r="1905" b="0"/>
            <wp:wrapNone/>
            <wp:docPr id="1" name="Grafik 1" descr="C:\Users\TheilGe\AppData\Local\Microsoft\Windows\INetCache\Content.Outlook\2UXCWE4R\4759_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ilGe\AppData\Local\Microsoft\Windows\INetCache\Content.Outlook\2UXCWE4R\4759_001 (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062" t="3125" r="3801" b="42130"/>
                    <a:stretch/>
                  </pic:blipFill>
                  <pic:spPr bwMode="auto">
                    <a:xfrm>
                      <a:off x="0" y="0"/>
                      <a:ext cx="7275333" cy="64597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C17EEE">
      <w:r>
        <w:t>2) Lässt dich von Gottes Liebe ergreifen</w:t>
      </w:r>
    </w:p>
    <w:p w:rsidR="00C17EEE" w:rsidRDefault="00C17EEE" w:rsidP="000941F5">
      <w:r>
        <w:t>Und dein Entschluss beginnt</w:t>
      </w:r>
    </w:p>
    <w:p w:rsidR="00C17EEE" w:rsidRDefault="00C17EEE" w:rsidP="00C17EEE">
      <w:r>
        <w:t>bald zu reifen.</w:t>
      </w:r>
    </w:p>
    <w:p w:rsidR="00C17EEE" w:rsidRDefault="00C17EEE" w:rsidP="00C17EEE">
      <w:r>
        <w:t>Lernst erst mal Bäcker, gehst in die Lehre,</w:t>
      </w:r>
    </w:p>
    <w:p w:rsidR="00C17EEE" w:rsidRDefault="00C17EEE" w:rsidP="00C17EEE">
      <w:r>
        <w:t>kennst auch das Dunkle und auch das Schwere.</w:t>
      </w:r>
    </w:p>
    <w:p w:rsidR="00C17EEE" w:rsidRDefault="00C17EEE" w:rsidP="00C17EEE">
      <w:r>
        <w:t>Klemens, du gibst niemals auf.</w:t>
      </w:r>
    </w:p>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C17EEE">
      <w:r>
        <w:t>3) Gehst erst ins Kloster, schweigend und einsam.</w:t>
      </w:r>
    </w:p>
    <w:p w:rsidR="00C17EEE" w:rsidRDefault="00C17EEE" w:rsidP="00C17EEE">
      <w:r>
        <w:t>Gott führt dich weiter in die Gemeinschaft.</w:t>
      </w:r>
    </w:p>
    <w:p w:rsidR="00C17EEE" w:rsidRDefault="00C17EEE" w:rsidP="00C17EEE">
      <w:r>
        <w:t>Lernst in den Menschen Jesus zu sehen</w:t>
      </w:r>
    </w:p>
    <w:p w:rsidR="00C17EEE" w:rsidRDefault="00C17EEE" w:rsidP="00C17EEE">
      <w:r>
        <w:t>Freuden und Sorgen auch zu verstehen.</w:t>
      </w:r>
    </w:p>
    <w:p w:rsidR="00C17EEE" w:rsidRDefault="00C17EEE" w:rsidP="00C17EEE">
      <w:r>
        <w:t>Klemens, du legst uns die Spur.</w:t>
      </w:r>
    </w:p>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0941F5"/>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r>
        <w:t>4) Für Jesus läufst du deine Füße dir wund,</w:t>
      </w:r>
    </w:p>
    <w:p w:rsidR="00C17EEE" w:rsidRDefault="00C17EEE" w:rsidP="00C17EEE">
      <w:r>
        <w:t>hältst vor dem Kaiser auch nicht den Mund.</w:t>
      </w:r>
    </w:p>
    <w:p w:rsidR="00C17EEE" w:rsidRDefault="00C17EEE" w:rsidP="00C17EEE">
      <w:r>
        <w:t>Zur Ehre Gottes soll es gelingen,</w:t>
      </w:r>
    </w:p>
    <w:p w:rsidR="00C17EEE" w:rsidRDefault="00C17EEE" w:rsidP="00C17EEE">
      <w:r>
        <w:t>ein Kloster zu gründen in Wien ganz Innen!</w:t>
      </w:r>
    </w:p>
    <w:p w:rsidR="00C17EEE" w:rsidRDefault="00C17EEE" w:rsidP="00C17EEE">
      <w:r>
        <w:t xml:space="preserve">Klemens, du Apostel Wiens! </w:t>
      </w:r>
    </w:p>
    <w:p w:rsidR="00CF40B8" w:rsidRDefault="00CF40B8" w:rsidP="00CF40B8">
      <w:r w:rsidRPr="000941F5">
        <w:rPr>
          <w:sz w:val="18"/>
        </w:rPr>
        <w:t>T. u. M.: Gertrud Theil©2019</w:t>
      </w:r>
    </w:p>
    <w:p w:rsidR="00CF40B8" w:rsidRDefault="00CF40B8" w:rsidP="00C17EEE">
      <w:pPr>
        <w:sectPr w:rsidR="00CF40B8" w:rsidSect="00C17EEE">
          <w:type w:val="continuous"/>
          <w:pgSz w:w="11906" w:h="16838"/>
          <w:pgMar w:top="1417" w:right="1417" w:bottom="1134" w:left="1276" w:header="708" w:footer="708" w:gutter="0"/>
          <w:cols w:num="3" w:space="709"/>
          <w:docGrid w:linePitch="360"/>
        </w:sectPr>
      </w:pPr>
    </w:p>
    <w:p w:rsidR="00330F3F" w:rsidRDefault="00330F3F">
      <w:r>
        <w:br w:type="page"/>
      </w:r>
    </w:p>
    <w:p w:rsidR="00CF40B8" w:rsidRDefault="00CF40B8" w:rsidP="00CF40B8">
      <w:bookmarkStart w:id="0" w:name="_GoBack"/>
      <w:bookmarkEnd w:id="0"/>
      <w:r>
        <w:lastRenderedPageBreak/>
        <w:t xml:space="preserve">Bingo – Erklärung: </w:t>
      </w:r>
    </w:p>
    <w:p w:rsidR="00CF40B8" w:rsidRDefault="00CF40B8" w:rsidP="00CF40B8">
      <w:r>
        <w:t xml:space="preserve">Jedes Kind erhält ein </w:t>
      </w:r>
      <w:proofErr w:type="spellStart"/>
      <w:r>
        <w:t>Bingoblatt</w:t>
      </w:r>
      <w:proofErr w:type="spellEnd"/>
      <w:r>
        <w:t xml:space="preserve"> (= Textteile), und soll schauen/lesen, ob es irgendetwas nicht versteht.</w:t>
      </w:r>
    </w:p>
    <w:p w:rsidR="00CF40B8" w:rsidRDefault="00CF40B8" w:rsidP="00CF40B8">
      <w:r>
        <w:t xml:space="preserve">Dann wird der </w:t>
      </w:r>
      <w:proofErr w:type="spellStart"/>
      <w:r>
        <w:t>Lesetext</w:t>
      </w:r>
      <w:proofErr w:type="spellEnd"/>
      <w:r>
        <w:t xml:space="preserve"> vorgelesen. Die Kinder schauen bzw. lesen aufmerksam auf ihrem </w:t>
      </w:r>
      <w:proofErr w:type="spellStart"/>
      <w:r>
        <w:t>Bingoblatt</w:t>
      </w:r>
      <w:proofErr w:type="spellEnd"/>
      <w:r>
        <w:t xml:space="preserve"> mit und machen in </w:t>
      </w:r>
      <w:r w:rsidR="00373909" w:rsidRPr="00373909">
        <w:rPr>
          <w:b/>
        </w:rPr>
        <w:t>je</w:t>
      </w:r>
      <w:r w:rsidRPr="00373909">
        <w:rPr>
          <w:b/>
        </w:rPr>
        <w:t>dem</w:t>
      </w:r>
      <w:r w:rsidRPr="00D074CA">
        <w:rPr>
          <w:b/>
        </w:rPr>
        <w:t xml:space="preserve"> Kästchen</w:t>
      </w:r>
      <w:r>
        <w:t xml:space="preserve"> ein kleines – zum Thema passendes – </w:t>
      </w:r>
      <w:r>
        <w:rPr>
          <w:b/>
        </w:rPr>
        <w:t>Zeichen</w:t>
      </w:r>
      <w:r>
        <w:t xml:space="preserve"> </w:t>
      </w:r>
      <w:proofErr w:type="gramStart"/>
      <w:r>
        <w:t>– ,</w:t>
      </w:r>
      <w:proofErr w:type="gramEnd"/>
      <w:r>
        <w:t xml:space="preserve"> wo </w:t>
      </w:r>
      <w:r w:rsidR="00373909">
        <w:t xml:space="preserve"> sich </w:t>
      </w:r>
      <w:r>
        <w:t xml:space="preserve">der </w:t>
      </w:r>
      <w:r>
        <w:rPr>
          <w:b/>
        </w:rPr>
        <w:t xml:space="preserve">Text </w:t>
      </w:r>
      <w:r w:rsidR="00373909">
        <w:rPr>
          <w:b/>
        </w:rPr>
        <w:t xml:space="preserve">mit dem vorgelesenen </w:t>
      </w:r>
      <w:proofErr w:type="spellStart"/>
      <w:r w:rsidR="00373909">
        <w:rPr>
          <w:b/>
        </w:rPr>
        <w:t>Lesetext</w:t>
      </w:r>
      <w:proofErr w:type="spellEnd"/>
      <w:r w:rsidR="00373909">
        <w:rPr>
          <w:b/>
        </w:rPr>
        <w:t xml:space="preserve"> </w:t>
      </w:r>
      <w:r w:rsidR="00373909" w:rsidRPr="00373909">
        <w:t>deckt.</w:t>
      </w:r>
      <w:r>
        <w:t xml:space="preserve">  </w:t>
      </w:r>
    </w:p>
    <w:p w:rsidR="00CF40B8" w:rsidRDefault="00CF40B8" w:rsidP="00CF40B8">
      <w:r>
        <w:t xml:space="preserve">Wenn ein Kind bemerkt, dass es bereits eine Reihe mit Zeichen </w:t>
      </w:r>
      <w:r w:rsidR="00373909">
        <w:t xml:space="preserve">fertiggestellt </w:t>
      </w:r>
      <w:r>
        <w:t xml:space="preserve">hat (egal ob senkrecht, waagrecht oder diagonal) darf es kurz aufstehen und </w:t>
      </w:r>
      <w:r>
        <w:rPr>
          <w:b/>
        </w:rPr>
        <w:t>HALLELUJA</w:t>
      </w:r>
      <w:r>
        <w:t xml:space="preserve"> sagen/rufen. Die Spielregel lautet: Wir spielen so lange, </w:t>
      </w:r>
      <w:r>
        <w:rPr>
          <w:b/>
        </w:rPr>
        <w:t>bis alle alles haben</w:t>
      </w:r>
      <w:r>
        <w:t xml:space="preserve">; wenn ein Kind HALLELUJA gerufen hat, setzt es sich sofort wieder nieder und spielt weiter.  </w:t>
      </w:r>
      <w:r>
        <w:tab/>
      </w:r>
      <w:r>
        <w:tab/>
      </w:r>
      <w:r>
        <w:tab/>
      </w:r>
      <w:r>
        <w:tab/>
      </w:r>
      <w:r>
        <w:tab/>
      </w:r>
      <w:r>
        <w:tab/>
      </w:r>
      <w:r>
        <w:tab/>
        <w:t>Bingo-Spiel Idee: Beate Schüller</w:t>
      </w:r>
    </w:p>
    <w:p w:rsidR="00CF40B8" w:rsidRDefault="00CF40B8" w:rsidP="00CF40B8"/>
    <w:p w:rsidR="00CF40B8" w:rsidRDefault="00CF40B8" w:rsidP="00CF40B8">
      <w:pPr>
        <w:rPr>
          <w:b/>
        </w:rPr>
      </w:pPr>
      <w:r>
        <w:rPr>
          <w:b/>
        </w:rPr>
        <w:t>Klemens Maria Hofbauer – Nur Mut – Gott lenkt alles</w:t>
      </w:r>
    </w:p>
    <w:p w:rsidR="00CF40B8" w:rsidRDefault="00CF40B8" w:rsidP="00CF40B8">
      <w:r>
        <w:t xml:space="preserve">Am 26. Dezember 1751 wurde </w:t>
      </w:r>
      <w:r w:rsidRPr="002E24C3">
        <w:rPr>
          <w:color w:val="00B0F0"/>
        </w:rPr>
        <w:t xml:space="preserve">Klemens Maria Hofbauer </w:t>
      </w:r>
      <w:r>
        <w:t xml:space="preserve">in </w:t>
      </w:r>
      <w:proofErr w:type="spellStart"/>
      <w:r>
        <w:t>Tasswitz</w:t>
      </w:r>
      <w:proofErr w:type="spellEnd"/>
      <w:r>
        <w:t xml:space="preserve">, einem kleinen Bauerndorf in Südmähren (heute Tschechien), etwa 100 km nördlich von Wien entfernt geboren. Ursprünglich hieß Klemens Maria „Johannes“ mit Taufnamen. Er hatte 11 Geschwister. Sein Vater starb sehr früh, damals war „Johannes“ 6 Jahre alt. </w:t>
      </w:r>
    </w:p>
    <w:p w:rsidR="00CF40B8" w:rsidRDefault="00CF40B8" w:rsidP="00CF40B8">
      <w:r>
        <w:t xml:space="preserve">In seiner Zeit als </w:t>
      </w:r>
      <w:r w:rsidRPr="002E24C3">
        <w:rPr>
          <w:color w:val="00B0F0"/>
        </w:rPr>
        <w:t xml:space="preserve">Ministrant </w:t>
      </w:r>
      <w:r>
        <w:t xml:space="preserve">wuchs schon der Wunsch in ihm, </w:t>
      </w:r>
      <w:r w:rsidRPr="002E24C3">
        <w:rPr>
          <w:color w:val="00B0F0"/>
        </w:rPr>
        <w:t>Priester</w:t>
      </w:r>
      <w:r>
        <w:t xml:space="preserve"> zu werden. Aber das Geld für ein Studium fehlte und so musste er in </w:t>
      </w:r>
      <w:proofErr w:type="spellStart"/>
      <w:r>
        <w:t>Znaim</w:t>
      </w:r>
      <w:proofErr w:type="spellEnd"/>
      <w:r>
        <w:t xml:space="preserve"> zunächst </w:t>
      </w:r>
      <w:r w:rsidRPr="001943BD">
        <w:rPr>
          <w:color w:val="000000" w:themeColor="text1"/>
        </w:rPr>
        <w:t>Bäckerlehrling</w:t>
      </w:r>
      <w:r>
        <w:t xml:space="preserve"> werden. </w:t>
      </w:r>
      <w:r w:rsidR="00373909">
        <w:t>So entstand</w:t>
      </w:r>
      <w:r>
        <w:t xml:space="preserve"> auch der Brauch am Festtag des Hl. Klemens gesegnete „</w:t>
      </w:r>
      <w:proofErr w:type="spellStart"/>
      <w:r>
        <w:t>Klemensbrote</w:t>
      </w:r>
      <w:proofErr w:type="spellEnd"/>
      <w:r>
        <w:t>“ zu verteilen.</w:t>
      </w:r>
    </w:p>
    <w:p w:rsidR="00CF40B8" w:rsidRDefault="00CF40B8" w:rsidP="00CF40B8">
      <w:r>
        <w:t xml:space="preserve">Gegen Ende seiner dreijährigen Lehrzeit als </w:t>
      </w:r>
      <w:r w:rsidRPr="001943BD">
        <w:rPr>
          <w:color w:val="00B0F0"/>
        </w:rPr>
        <w:t xml:space="preserve">Bäcker </w:t>
      </w:r>
      <w:r>
        <w:rPr>
          <w:color w:val="000000" w:themeColor="text1"/>
        </w:rPr>
        <w:t xml:space="preserve">verließ er das Städtchen </w:t>
      </w:r>
      <w:proofErr w:type="spellStart"/>
      <w:r>
        <w:rPr>
          <w:color w:val="000000" w:themeColor="text1"/>
        </w:rPr>
        <w:t>Znaim</w:t>
      </w:r>
      <w:proofErr w:type="spellEnd"/>
      <w:r>
        <w:rPr>
          <w:color w:val="000000" w:themeColor="text1"/>
        </w:rPr>
        <w:t xml:space="preserve"> </w:t>
      </w:r>
      <w:r>
        <w:t xml:space="preserve">und fand Arbeit in der Klosterbäckerei des Stiftes </w:t>
      </w:r>
      <w:proofErr w:type="spellStart"/>
      <w:r>
        <w:t>Klosterbruck</w:t>
      </w:r>
      <w:proofErr w:type="spellEnd"/>
      <w:r>
        <w:t xml:space="preserve">. So konnte er sich durch den Verdienst den Besuch der Klosterschule leisten. </w:t>
      </w:r>
    </w:p>
    <w:p w:rsidR="00CF40B8" w:rsidRDefault="00CF40B8" w:rsidP="00CF40B8">
      <w:r>
        <w:t xml:space="preserve">Es zog ihn immer wieder nach Rom. Insgesamt ging er viermal die </w:t>
      </w:r>
      <w:r w:rsidRPr="00237AB6">
        <w:rPr>
          <w:color w:val="00B0F0"/>
        </w:rPr>
        <w:t xml:space="preserve">1200 km zu Fuß nach Rom </w:t>
      </w:r>
      <w:r>
        <w:t xml:space="preserve">und lebte in der Zeit als Einsiedler, als Mann der Stille und des Gebets. </w:t>
      </w:r>
    </w:p>
    <w:p w:rsidR="00CF40B8" w:rsidRDefault="00CF40B8" w:rsidP="00CF40B8">
      <w:r>
        <w:t xml:space="preserve">In Italien lernte er den Orden der </w:t>
      </w:r>
      <w:r w:rsidRPr="00237AB6">
        <w:rPr>
          <w:color w:val="00B0F0"/>
        </w:rPr>
        <w:t>Redemptoristen</w:t>
      </w:r>
      <w:r>
        <w:t xml:space="preserve"> kennen. „</w:t>
      </w:r>
      <w:proofErr w:type="spellStart"/>
      <w:r>
        <w:t>Redemptor</w:t>
      </w:r>
      <w:proofErr w:type="spellEnd"/>
      <w:r>
        <w:t xml:space="preserve">“ bedeutet „Erlöser“ und die Ordensbrüder sorgten sich besonders um die armen Menschen. Das war genau die Aufgabe, die er suchte. 1784 trat „Johannes“ (mit seinem Freund Thaddäus </w:t>
      </w:r>
      <w:proofErr w:type="spellStart"/>
      <w:r>
        <w:t>Hübl</w:t>
      </w:r>
      <w:proofErr w:type="spellEnd"/>
      <w:r>
        <w:t xml:space="preserve">) in den </w:t>
      </w:r>
      <w:proofErr w:type="spellStart"/>
      <w:r>
        <w:t>Redemptoristenorden</w:t>
      </w:r>
      <w:proofErr w:type="spellEnd"/>
      <w:r>
        <w:t xml:space="preserve"> ein und erhielt den Namen „Klemens Maria Hofbauer“. Ein Jahr später wurde er zum Priester geweiht.</w:t>
      </w:r>
    </w:p>
    <w:p w:rsidR="00CF40B8" w:rsidRDefault="00CF40B8" w:rsidP="00CF40B8">
      <w:r>
        <w:t xml:space="preserve">Der Orden schickte Klemens nach Österreich, um ein Kloster zu gründen. Kaiser Joseph II, der zu dieser Zeit regierte, wollte aber keine neuen Ordensgemeinschaften in seinem Reich. So zog Klemens weiter nach Warschau (Polen). Er wirkte 20 Jahre in </w:t>
      </w:r>
      <w:r w:rsidRPr="00045AA1">
        <w:rPr>
          <w:color w:val="00B0F0"/>
        </w:rPr>
        <w:t>Warschau</w:t>
      </w:r>
      <w:r>
        <w:rPr>
          <w:color w:val="00B0F0"/>
        </w:rPr>
        <w:t xml:space="preserve"> </w:t>
      </w:r>
      <w:r>
        <w:t xml:space="preserve">und </w:t>
      </w:r>
      <w:r w:rsidRPr="00892585">
        <w:rPr>
          <w:color w:val="00B0F0"/>
        </w:rPr>
        <w:t xml:space="preserve">gründete Schulen für arme Kinder und Jugendliche </w:t>
      </w:r>
      <w:r>
        <w:t>und ein Waisenhaus. Mit seinen Predigten begeisterte er viele Menschen.</w:t>
      </w:r>
    </w:p>
    <w:p w:rsidR="00CF40B8" w:rsidRDefault="00CF40B8" w:rsidP="00CF40B8">
      <w:r>
        <w:t xml:space="preserve">1808 musste Klemens Warschau verlassen und alles schien verloren. Er wurde nach Wien verbannt und begann wieder ganz von vorne, obwohl er schon 57 Jahre alt war. Auch hier wurde er ein beliebter </w:t>
      </w:r>
      <w:r w:rsidRPr="00045AA1">
        <w:rPr>
          <w:color w:val="00B0F0"/>
        </w:rPr>
        <w:t>Prediger</w:t>
      </w:r>
      <w:r>
        <w:t xml:space="preserve"> und Beichtvater und Freund für viele. Man nannte ihn den </w:t>
      </w:r>
      <w:r w:rsidRPr="00045AA1">
        <w:rPr>
          <w:color w:val="00B0F0"/>
        </w:rPr>
        <w:t>„Apostel von Wien“. Er war für alle da – für Arme und Reiche</w:t>
      </w:r>
      <w:r>
        <w:rPr>
          <w:color w:val="00B0F0"/>
        </w:rPr>
        <w:t xml:space="preserve">. </w:t>
      </w:r>
    </w:p>
    <w:p w:rsidR="00CF40B8" w:rsidRDefault="00CF40B8" w:rsidP="00CF40B8">
      <w:r>
        <w:t xml:space="preserve">Am 15. März 1820 starb Klemens Maria Hofbauer. Nach einem Requiem im Stephansdom wurde er in </w:t>
      </w:r>
      <w:r w:rsidRPr="005D6818">
        <w:rPr>
          <w:color w:val="00B0F0"/>
        </w:rPr>
        <w:t xml:space="preserve">Maria </w:t>
      </w:r>
      <w:proofErr w:type="spellStart"/>
      <w:r w:rsidRPr="005D6818">
        <w:rPr>
          <w:color w:val="00B0F0"/>
        </w:rPr>
        <w:t>Enzersdorf</w:t>
      </w:r>
      <w:proofErr w:type="spellEnd"/>
      <w:r w:rsidRPr="005D6818">
        <w:rPr>
          <w:color w:val="00B0F0"/>
        </w:rPr>
        <w:t xml:space="preserve"> begraben</w:t>
      </w:r>
      <w:r>
        <w:t xml:space="preserve"> (am </w:t>
      </w:r>
      <w:proofErr w:type="spellStart"/>
      <w:r>
        <w:t>Romantikerfriedhof</w:t>
      </w:r>
      <w:proofErr w:type="spellEnd"/>
      <w:r>
        <w:t>).</w:t>
      </w:r>
    </w:p>
    <w:p w:rsidR="00CF40B8" w:rsidRDefault="00CF40B8" w:rsidP="00CF40B8">
      <w:r>
        <w:t xml:space="preserve">1862 wurde Klemens Maria Hofbauer nach Wien in die </w:t>
      </w:r>
      <w:proofErr w:type="spellStart"/>
      <w:r w:rsidRPr="001943BD">
        <w:rPr>
          <w:color w:val="00B0F0"/>
        </w:rPr>
        <w:t>Redemptoristenkirche</w:t>
      </w:r>
      <w:proofErr w:type="spellEnd"/>
      <w:r>
        <w:t xml:space="preserve"> </w:t>
      </w:r>
      <w:r w:rsidRPr="005D6818">
        <w:rPr>
          <w:color w:val="00B0F0"/>
        </w:rPr>
        <w:t xml:space="preserve">Maria am Gestade </w:t>
      </w:r>
      <w:r>
        <w:t xml:space="preserve">überführt und dort bestattet. </w:t>
      </w:r>
    </w:p>
    <w:p w:rsidR="00CF40B8" w:rsidRDefault="00CF40B8" w:rsidP="00CF40B8">
      <w:r>
        <w:lastRenderedPageBreak/>
        <w:t xml:space="preserve">1909 wurde Klemens Maria Hofbauer </w:t>
      </w:r>
      <w:proofErr w:type="spellStart"/>
      <w:proofErr w:type="gramStart"/>
      <w:r w:rsidRPr="005D6818">
        <w:rPr>
          <w:color w:val="00B0F0"/>
        </w:rPr>
        <w:t>heilig gesprochen</w:t>
      </w:r>
      <w:proofErr w:type="spellEnd"/>
      <w:proofErr w:type="gramEnd"/>
      <w:r w:rsidRPr="005D6818">
        <w:rPr>
          <w:color w:val="00B0F0"/>
        </w:rPr>
        <w:t xml:space="preserve"> </w:t>
      </w:r>
      <w:r>
        <w:t xml:space="preserve">und 1914 zum </w:t>
      </w:r>
      <w:r w:rsidRPr="005D6818">
        <w:rPr>
          <w:color w:val="00B0F0"/>
        </w:rPr>
        <w:t xml:space="preserve">Schutzpatron von Wien </w:t>
      </w:r>
      <w:r>
        <w:t>ernannt.</w:t>
      </w:r>
    </w:p>
    <w:p w:rsidR="00CF40B8" w:rsidRDefault="00CF40B8" w:rsidP="00CF40B8">
      <w:pPr>
        <w:rPr>
          <w:color w:val="00B0F0"/>
        </w:rPr>
      </w:pPr>
      <w:r>
        <w:t>Klemens Maria Hofbauer hatte ein starkes Vertrauen in Gott, Mut zur Glaubensverkündigung und eine ansteckende Liebe zu Jesus Christus und den Menschen. Er setzte sich für die Armen ein und ließ sich nicht entmutigen. Sein Leitspruch war: „</w:t>
      </w:r>
      <w:r w:rsidRPr="005D6818">
        <w:rPr>
          <w:color w:val="00B0F0"/>
        </w:rPr>
        <w:t>Nur Mut – Gott lenkt alles.“</w:t>
      </w:r>
    </w:p>
    <w:p w:rsidR="00CF40B8" w:rsidRDefault="00CF40B8" w:rsidP="00CF40B8">
      <w:pPr>
        <w:rPr>
          <w:color w:val="00B0F0"/>
        </w:rPr>
      </w:pPr>
    </w:p>
    <w:p w:rsidR="00CF40B8" w:rsidRDefault="00CF40B8" w:rsidP="00CF40B8">
      <w:pPr>
        <w:rPr>
          <w:color w:val="00B0F0"/>
        </w:rPr>
      </w:pPr>
    </w:p>
    <w:p w:rsidR="00CF40B8" w:rsidRDefault="00CF40B8" w:rsidP="00CF40B8">
      <w:bookmarkStart w:id="1" w:name="_Hlk7653390"/>
      <w:r>
        <w:t>Nur Mut – Gott lenkt alles</w:t>
      </w:r>
    </w:p>
    <w:tbl>
      <w:tblPr>
        <w:tblStyle w:val="Tabellenraster"/>
        <w:tblW w:w="0" w:type="auto"/>
        <w:tblLook w:val="04A0" w:firstRow="1" w:lastRow="0" w:firstColumn="1" w:lastColumn="0" w:noHBand="0" w:noVBand="1"/>
      </w:tblPr>
      <w:tblGrid>
        <w:gridCol w:w="2302"/>
        <w:gridCol w:w="2301"/>
        <w:gridCol w:w="2300"/>
        <w:gridCol w:w="2300"/>
      </w:tblGrid>
      <w:tr w:rsidR="00CF40B8" w:rsidTr="00E8296B">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Redemptoristen-Kirche</w:t>
            </w:r>
          </w:p>
          <w:p w:rsidR="00CF40B8" w:rsidRDefault="00CF40B8" w:rsidP="00E8296B">
            <w:pPr>
              <w:jc w:val="center"/>
              <w:rPr>
                <w:sz w:val="24"/>
                <w:szCs w:val="24"/>
              </w:rPr>
            </w:pPr>
            <w:r>
              <w:rPr>
                <w:sz w:val="24"/>
                <w:szCs w:val="24"/>
              </w:rPr>
              <w:t>Maria am Gestade</w:t>
            </w:r>
          </w:p>
          <w:p w:rsidR="00CF40B8" w:rsidRDefault="00CF40B8" w:rsidP="00E8296B">
            <w:pPr>
              <w:jc w:val="cente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Er war für alle da – für Arme und Reiche</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Priester</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Warschau –</w:t>
            </w:r>
          </w:p>
          <w:p w:rsidR="00CF40B8" w:rsidRDefault="00CF40B8" w:rsidP="00E8296B">
            <w:pPr>
              <w:jc w:val="center"/>
              <w:rPr>
                <w:sz w:val="24"/>
                <w:szCs w:val="24"/>
              </w:rPr>
            </w:pPr>
          </w:p>
        </w:tc>
      </w:tr>
      <w:tr w:rsidR="00CF40B8" w:rsidTr="00E8296B">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rPr>
                <w:sz w:val="24"/>
                <w:szCs w:val="24"/>
              </w:rPr>
            </w:pPr>
          </w:p>
          <w:p w:rsidR="00CF40B8" w:rsidRDefault="00CF40B8" w:rsidP="00E8296B">
            <w:pPr>
              <w:jc w:val="center"/>
              <w:rPr>
                <w:sz w:val="24"/>
                <w:szCs w:val="24"/>
              </w:rPr>
            </w:pPr>
            <w:r>
              <w:rPr>
                <w:sz w:val="24"/>
                <w:szCs w:val="24"/>
              </w:rPr>
              <w:t>Klemens Maria</w:t>
            </w:r>
          </w:p>
          <w:p w:rsidR="00CF40B8" w:rsidRDefault="00CF40B8" w:rsidP="00E8296B">
            <w:pPr>
              <w:jc w:val="center"/>
              <w:rPr>
                <w:sz w:val="24"/>
                <w:szCs w:val="24"/>
              </w:rPr>
            </w:pPr>
            <w:r>
              <w:rPr>
                <w:sz w:val="24"/>
                <w:szCs w:val="24"/>
              </w:rPr>
              <w:t>Hofbauer</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Prediger</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begraben in</w:t>
            </w:r>
          </w:p>
          <w:p w:rsidR="00CF40B8" w:rsidRDefault="00CF40B8" w:rsidP="00E8296B">
            <w:pPr>
              <w:jc w:val="center"/>
              <w:rPr>
                <w:sz w:val="24"/>
                <w:szCs w:val="24"/>
              </w:rPr>
            </w:pPr>
            <w:r>
              <w:rPr>
                <w:sz w:val="24"/>
                <w:szCs w:val="24"/>
              </w:rPr>
              <w:t xml:space="preserve">Maria </w:t>
            </w:r>
            <w:proofErr w:type="spellStart"/>
            <w:r>
              <w:rPr>
                <w:sz w:val="24"/>
                <w:szCs w:val="24"/>
              </w:rPr>
              <w:t>Enzersdorf</w:t>
            </w:r>
            <w:proofErr w:type="spellEnd"/>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gründete Schulen für</w:t>
            </w:r>
          </w:p>
          <w:p w:rsidR="00CF40B8" w:rsidRDefault="00CF40B8" w:rsidP="00E8296B">
            <w:pPr>
              <w:jc w:val="center"/>
              <w:rPr>
                <w:sz w:val="24"/>
                <w:szCs w:val="24"/>
              </w:rPr>
            </w:pPr>
            <w:r>
              <w:rPr>
                <w:sz w:val="24"/>
                <w:szCs w:val="24"/>
              </w:rPr>
              <w:t>arme Kinder und Jugendliche</w:t>
            </w:r>
          </w:p>
          <w:p w:rsidR="00CF40B8" w:rsidRDefault="00CF40B8" w:rsidP="00E8296B">
            <w:pPr>
              <w:jc w:val="center"/>
              <w:rPr>
                <w:sz w:val="24"/>
                <w:szCs w:val="24"/>
              </w:rPr>
            </w:pPr>
          </w:p>
        </w:tc>
      </w:tr>
      <w:tr w:rsidR="00CF40B8" w:rsidTr="00E8296B">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viermal 1200 km zu Fuß nach Rom</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Ministrant</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Apostel von Wien</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Bäcker</w:t>
            </w:r>
          </w:p>
          <w:p w:rsidR="00CF40B8" w:rsidRDefault="00CF40B8" w:rsidP="00E8296B">
            <w:pPr>
              <w:jc w:val="center"/>
              <w:rPr>
                <w:sz w:val="24"/>
                <w:szCs w:val="24"/>
              </w:rPr>
            </w:pPr>
          </w:p>
          <w:p w:rsidR="00CF40B8" w:rsidRDefault="00CF40B8" w:rsidP="00E8296B">
            <w:pPr>
              <w:jc w:val="center"/>
              <w:rPr>
                <w:sz w:val="24"/>
                <w:szCs w:val="24"/>
              </w:rPr>
            </w:pPr>
          </w:p>
        </w:tc>
      </w:tr>
      <w:tr w:rsidR="00CF40B8" w:rsidTr="00E8296B">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Schutzpatron von Wien</w:t>
            </w:r>
          </w:p>
          <w:p w:rsidR="00CF40B8" w:rsidRDefault="00CF40B8" w:rsidP="00E8296B">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Redemptoristen</w:t>
            </w:r>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proofErr w:type="spellStart"/>
            <w:r>
              <w:rPr>
                <w:sz w:val="24"/>
                <w:szCs w:val="24"/>
              </w:rPr>
              <w:t>heilig gesprochen</w:t>
            </w:r>
            <w:proofErr w:type="spellEnd"/>
          </w:p>
        </w:tc>
        <w:tc>
          <w:tcPr>
            <w:tcW w:w="2303" w:type="dxa"/>
            <w:tcBorders>
              <w:top w:val="single" w:sz="4" w:space="0" w:color="auto"/>
              <w:left w:val="single" w:sz="4" w:space="0" w:color="auto"/>
              <w:bottom w:val="single" w:sz="4" w:space="0" w:color="auto"/>
              <w:right w:val="single" w:sz="4" w:space="0" w:color="auto"/>
            </w:tcBorders>
          </w:tcPr>
          <w:p w:rsidR="00CF40B8" w:rsidRDefault="00CF40B8" w:rsidP="00E8296B">
            <w:pPr>
              <w:jc w:val="center"/>
              <w:rPr>
                <w:sz w:val="24"/>
                <w:szCs w:val="24"/>
              </w:rPr>
            </w:pPr>
          </w:p>
          <w:p w:rsidR="00CF40B8" w:rsidRDefault="00CF40B8" w:rsidP="00E8296B">
            <w:pPr>
              <w:jc w:val="center"/>
              <w:rPr>
                <w:sz w:val="24"/>
                <w:szCs w:val="24"/>
              </w:rPr>
            </w:pPr>
            <w:r>
              <w:rPr>
                <w:sz w:val="24"/>
                <w:szCs w:val="24"/>
              </w:rPr>
              <w:t>Nur Mut – Gott lenkt alles</w:t>
            </w:r>
          </w:p>
        </w:tc>
      </w:tr>
      <w:bookmarkEnd w:id="1"/>
    </w:tbl>
    <w:p w:rsidR="00CF40B8" w:rsidRDefault="00CF40B8" w:rsidP="00CF40B8">
      <w:pPr>
        <w:rPr>
          <w:color w:val="00B0F0"/>
        </w:rPr>
      </w:pPr>
    </w:p>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17EEE" w:rsidRDefault="00C17EEE" w:rsidP="00C17EEE"/>
    <w:p w:rsidR="00CF40B8" w:rsidRDefault="00CF40B8" w:rsidP="00CF40B8">
      <w:pPr>
        <w:rPr>
          <w:sz w:val="18"/>
        </w:rPr>
        <w:sectPr w:rsidR="00CF40B8" w:rsidSect="00CF40B8">
          <w:type w:val="continuous"/>
          <w:pgSz w:w="11906" w:h="16838"/>
          <w:pgMar w:top="1417" w:right="1417" w:bottom="1134" w:left="1276" w:header="708" w:footer="708" w:gutter="0"/>
          <w:cols w:space="709"/>
          <w:docGrid w:linePitch="360"/>
        </w:sectPr>
      </w:pPr>
    </w:p>
    <w:p w:rsidR="00CF40B8" w:rsidRDefault="00CF40B8" w:rsidP="00C17EEE">
      <w:pPr>
        <w:sectPr w:rsidR="00CF40B8" w:rsidSect="00C17EEE">
          <w:type w:val="continuous"/>
          <w:pgSz w:w="11906" w:h="16838"/>
          <w:pgMar w:top="1417" w:right="1417" w:bottom="1134" w:left="1276" w:header="708" w:footer="708" w:gutter="0"/>
          <w:cols w:num="3" w:space="709"/>
          <w:docGrid w:linePitch="360"/>
        </w:sectPr>
      </w:pPr>
    </w:p>
    <w:p w:rsidR="00C11442" w:rsidRPr="000941F5" w:rsidRDefault="00C11442" w:rsidP="00CF40B8">
      <w:pPr>
        <w:rPr>
          <w:sz w:val="18"/>
        </w:rPr>
      </w:pPr>
    </w:p>
    <w:sectPr w:rsidR="00C11442" w:rsidRPr="000941F5" w:rsidSect="00C17EEE">
      <w:type w:val="continuous"/>
      <w:pgSz w:w="11906" w:h="16838"/>
      <w:pgMar w:top="1417" w:right="1417" w:bottom="1134" w:left="1276" w:header="708" w:footer="708"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C2" w:rsidRDefault="000C05C2" w:rsidP="000941F5">
      <w:pPr>
        <w:spacing w:after="0" w:line="240" w:lineRule="auto"/>
      </w:pPr>
      <w:r>
        <w:separator/>
      </w:r>
    </w:p>
  </w:endnote>
  <w:endnote w:type="continuationSeparator" w:id="0">
    <w:p w:rsidR="000C05C2" w:rsidRDefault="000C05C2" w:rsidP="0009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AB" w:rsidRDefault="00EA13AB">
    <w:pPr>
      <w:pStyle w:val="Fuzeile"/>
    </w:pPr>
    <w:r>
      <w:rPr>
        <w:lang w:val="de-DE"/>
      </w:rPr>
      <w:t xml:space="preserve">[ARGE Klemens Maria Hofbauer: S. Graf- Burgstaller, </w:t>
    </w:r>
    <w:proofErr w:type="spellStart"/>
    <w:r>
      <w:rPr>
        <w:lang w:val="de-DE"/>
      </w:rPr>
      <w:t>E.Lederer</w:t>
    </w:r>
    <w:proofErr w:type="spellEnd"/>
    <w:r>
      <w:rPr>
        <w:lang w:val="de-DE"/>
      </w:rPr>
      <w:t xml:space="preserve">, </w:t>
    </w:r>
    <w:proofErr w:type="spellStart"/>
    <w:r>
      <w:rPr>
        <w:lang w:val="de-DE"/>
      </w:rPr>
      <w:t>P.Pukal</w:t>
    </w:r>
    <w:proofErr w:type="spellEnd"/>
    <w:r>
      <w:rPr>
        <w:lang w:val="de-DE"/>
      </w:rPr>
      <w:t>, G. Theil, E. Weimann,]</w:t>
    </w:r>
  </w:p>
  <w:p w:rsidR="00EA13AB" w:rsidRDefault="00EA13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C2" w:rsidRDefault="000C05C2" w:rsidP="000941F5">
      <w:pPr>
        <w:spacing w:after="0" w:line="240" w:lineRule="auto"/>
      </w:pPr>
      <w:r>
        <w:separator/>
      </w:r>
    </w:p>
  </w:footnote>
  <w:footnote w:type="continuationSeparator" w:id="0">
    <w:p w:rsidR="000C05C2" w:rsidRDefault="000C05C2" w:rsidP="00094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CB3"/>
    <w:multiLevelType w:val="hybridMultilevel"/>
    <w:tmpl w:val="AA6C9B46"/>
    <w:lvl w:ilvl="0" w:tplc="B2086686">
      <w:start w:val="1"/>
      <w:numFmt w:val="decimal"/>
      <w:lvlText w:val="%1."/>
      <w:lvlJc w:val="left"/>
      <w:pPr>
        <w:ind w:left="720" w:hanging="360"/>
      </w:pPr>
      <w:rPr>
        <w:rFonts w:hint="default"/>
        <w:b/>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9E6074"/>
    <w:multiLevelType w:val="hybridMultilevel"/>
    <w:tmpl w:val="35348DCC"/>
    <w:lvl w:ilvl="0" w:tplc="FB301948">
      <w:start w:val="2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3"/>
    <w:rsid w:val="00022B5B"/>
    <w:rsid w:val="000941F5"/>
    <w:rsid w:val="000B0942"/>
    <w:rsid w:val="000C05C2"/>
    <w:rsid w:val="00172B52"/>
    <w:rsid w:val="00281FC7"/>
    <w:rsid w:val="002C03E2"/>
    <w:rsid w:val="00330F3F"/>
    <w:rsid w:val="00373909"/>
    <w:rsid w:val="00417843"/>
    <w:rsid w:val="0062743D"/>
    <w:rsid w:val="00696ED3"/>
    <w:rsid w:val="006C4F22"/>
    <w:rsid w:val="00713FEF"/>
    <w:rsid w:val="00745CBE"/>
    <w:rsid w:val="00866780"/>
    <w:rsid w:val="008B76FE"/>
    <w:rsid w:val="009959FC"/>
    <w:rsid w:val="009D0481"/>
    <w:rsid w:val="00A102B8"/>
    <w:rsid w:val="00A15275"/>
    <w:rsid w:val="00A17FD0"/>
    <w:rsid w:val="00AE673B"/>
    <w:rsid w:val="00C11442"/>
    <w:rsid w:val="00C17EEE"/>
    <w:rsid w:val="00C9000E"/>
    <w:rsid w:val="00CF40B8"/>
    <w:rsid w:val="00D25FD3"/>
    <w:rsid w:val="00EA13AB"/>
    <w:rsid w:val="00FF08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88619"/>
  <w15:chartTrackingRefBased/>
  <w15:docId w15:val="{37407FAE-A171-4190-AA83-0202B170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42"/>
    <w:pPr>
      <w:ind w:left="720"/>
      <w:contextualSpacing/>
    </w:pPr>
  </w:style>
  <w:style w:type="paragraph" w:styleId="KeinLeerraum">
    <w:name w:val="No Spacing"/>
    <w:uiPriority w:val="1"/>
    <w:qFormat/>
    <w:rsid w:val="000B0942"/>
    <w:pPr>
      <w:spacing w:after="0" w:line="240" w:lineRule="auto"/>
    </w:pPr>
  </w:style>
  <w:style w:type="paragraph" w:styleId="Kopfzeile">
    <w:name w:val="header"/>
    <w:basedOn w:val="Standard"/>
    <w:link w:val="KopfzeileZchn"/>
    <w:uiPriority w:val="99"/>
    <w:unhideWhenUsed/>
    <w:rsid w:val="000941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41F5"/>
  </w:style>
  <w:style w:type="paragraph" w:styleId="Fuzeile">
    <w:name w:val="footer"/>
    <w:basedOn w:val="Standard"/>
    <w:link w:val="FuzeileZchn"/>
    <w:uiPriority w:val="99"/>
    <w:unhideWhenUsed/>
    <w:rsid w:val="000941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A001-C557-43BF-B64C-FC19B7B2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6AE9FC86.dotm</Template>
  <TotalTime>0</TotalTime>
  <Pages>6</Pages>
  <Words>1220</Words>
  <Characters>7689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Lederer</dc:creator>
  <cp:keywords/>
  <dc:description/>
  <cp:lastModifiedBy>Müllegger Silvia</cp:lastModifiedBy>
  <cp:revision>2</cp:revision>
  <dcterms:created xsi:type="dcterms:W3CDTF">2019-11-26T08:54:00Z</dcterms:created>
  <dcterms:modified xsi:type="dcterms:W3CDTF">2019-11-26T08:54:00Z</dcterms:modified>
</cp:coreProperties>
</file>