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C60B37" w14:textId="77777777" w:rsidR="00675796" w:rsidRPr="00F2676E" w:rsidRDefault="00675796" w:rsidP="00581183">
      <w:pPr>
        <w:tabs>
          <w:tab w:val="left" w:pos="4990"/>
        </w:tabs>
        <w:ind w:left="-142"/>
        <w:rPr>
          <w:rFonts w:ascii="Calibri" w:hAnsi="Calibri"/>
          <w:sz w:val="14"/>
        </w:rPr>
      </w:pPr>
      <w:bookmarkStart w:id="0" w:name="Text1"/>
    </w:p>
    <w:p w14:paraId="1CA9322C" w14:textId="643D5BEF" w:rsidR="00675796" w:rsidRPr="00EC1B3B" w:rsidRDefault="00F2676E" w:rsidP="00EC1B3B">
      <w:pPr>
        <w:tabs>
          <w:tab w:val="left" w:pos="4990"/>
        </w:tabs>
        <w:ind w:left="-142"/>
        <w:jc w:val="right"/>
        <w:rPr>
          <w:rFonts w:ascii="Calibri" w:hAnsi="Calibri"/>
          <w:sz w:val="22"/>
        </w:rPr>
      </w:pPr>
      <w:r w:rsidRPr="00F2676E">
        <w:rPr>
          <w:rFonts w:ascii="Calibri" w:hAnsi="Calibri"/>
          <w:sz w:val="18"/>
        </w:rPr>
        <w:t xml:space="preserve">…… </w:t>
      </w:r>
      <w:r w:rsidR="003D0FB6">
        <w:rPr>
          <w:rFonts w:ascii="Calibri" w:hAnsi="Calibri"/>
          <w:sz w:val="22"/>
        </w:rPr>
        <w:t>, 202</w:t>
      </w:r>
      <w:r w:rsidR="00A63416">
        <w:rPr>
          <w:rFonts w:ascii="Calibri" w:hAnsi="Calibri"/>
          <w:sz w:val="22"/>
        </w:rPr>
        <w:t>3/24</w:t>
      </w:r>
    </w:p>
    <w:p w14:paraId="21F678C2" w14:textId="77777777" w:rsidR="00284104" w:rsidRPr="00581183" w:rsidRDefault="00581183" w:rsidP="00581183">
      <w:pPr>
        <w:tabs>
          <w:tab w:val="left" w:pos="4990"/>
        </w:tabs>
        <w:ind w:left="-142"/>
        <w:rPr>
          <w:rFonts w:ascii="Calibri" w:hAnsi="Calibri"/>
        </w:rPr>
      </w:pPr>
      <w:r>
        <w:rPr>
          <w:rFonts w:ascii="Calibri" w:hAnsi="Calibri"/>
          <w:sz w:val="18"/>
        </w:rPr>
        <w:tab/>
      </w:r>
    </w:p>
    <w:bookmarkEnd w:id="0"/>
    <w:p w14:paraId="07837BDA" w14:textId="77777777" w:rsidR="00FE1C9A" w:rsidRPr="00C63FEE" w:rsidRDefault="00FE1C9A" w:rsidP="00EA235C">
      <w:pPr>
        <w:pStyle w:val="Default"/>
        <w:rPr>
          <w:rFonts w:asciiTheme="majorHAnsi" w:hAnsiTheme="majorHAnsi" w:cstheme="majorHAnsi"/>
          <w:b/>
          <w:color w:val="auto"/>
          <w:sz w:val="16"/>
        </w:rPr>
      </w:pPr>
    </w:p>
    <w:p w14:paraId="5A3317B6" w14:textId="77777777" w:rsidR="00EA235C" w:rsidRPr="007E5662" w:rsidRDefault="00EA235C" w:rsidP="00EA235C">
      <w:pPr>
        <w:pStyle w:val="Default"/>
        <w:rPr>
          <w:rFonts w:asciiTheme="majorHAnsi" w:hAnsiTheme="majorHAnsi" w:cstheme="majorHAnsi"/>
          <w:b/>
          <w:color w:val="auto"/>
        </w:rPr>
      </w:pPr>
      <w:r w:rsidRPr="00005314">
        <w:rPr>
          <w:rFonts w:asciiTheme="majorHAnsi" w:hAnsiTheme="majorHAnsi" w:cstheme="majorHAnsi"/>
          <w:b/>
          <w:color w:val="auto"/>
        </w:rPr>
        <w:t>Sehr geehrte Eltern und Erziehungsberechtigte!</w:t>
      </w:r>
    </w:p>
    <w:p w14:paraId="75217FD3" w14:textId="77777777" w:rsidR="00EA235C" w:rsidRPr="00581183" w:rsidRDefault="00EA235C" w:rsidP="00EA235C">
      <w:pPr>
        <w:rPr>
          <w:rFonts w:asciiTheme="majorHAnsi" w:hAnsiTheme="majorHAnsi" w:cstheme="majorHAnsi"/>
        </w:rPr>
      </w:pPr>
    </w:p>
    <w:p w14:paraId="2131B246" w14:textId="77777777" w:rsidR="00EA235C" w:rsidRPr="00005314" w:rsidRDefault="000D19F1" w:rsidP="007A369E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005314">
        <w:rPr>
          <w:rFonts w:asciiTheme="majorHAnsi" w:hAnsiTheme="majorHAnsi" w:cstheme="majorHAnsi"/>
          <w:color w:val="auto"/>
        </w:rPr>
        <w:t xml:space="preserve">Unsere Welt ist bunter geworden. </w:t>
      </w:r>
      <w:r w:rsidR="00EA235C" w:rsidRPr="00005314">
        <w:rPr>
          <w:rFonts w:asciiTheme="majorHAnsi" w:hAnsiTheme="majorHAnsi" w:cstheme="majorHAnsi"/>
          <w:color w:val="auto"/>
        </w:rPr>
        <w:t xml:space="preserve">Daher wird es auch in unserer Schule immer wichtiger, Verständnis </w:t>
      </w:r>
      <w:r w:rsidR="00B31A5C" w:rsidRPr="00005314">
        <w:rPr>
          <w:rFonts w:asciiTheme="majorHAnsi" w:hAnsiTheme="majorHAnsi" w:cstheme="majorHAnsi"/>
          <w:color w:val="auto"/>
        </w:rPr>
        <w:t xml:space="preserve">füreinander zu entwickeln </w:t>
      </w:r>
      <w:r w:rsidR="00EA235C" w:rsidRPr="00005314">
        <w:rPr>
          <w:rFonts w:asciiTheme="majorHAnsi" w:hAnsiTheme="majorHAnsi" w:cstheme="majorHAnsi"/>
          <w:color w:val="auto"/>
        </w:rPr>
        <w:t>und den respektvollen Umgang mit Menschen anderer Religionen und Kulturen zu lernen und zu leben.</w:t>
      </w:r>
      <w:r w:rsidR="00B31A5C" w:rsidRPr="00005314">
        <w:rPr>
          <w:rFonts w:asciiTheme="majorHAnsi" w:hAnsiTheme="majorHAnsi" w:cstheme="majorHAnsi"/>
          <w:color w:val="auto"/>
        </w:rPr>
        <w:t xml:space="preserve"> Die christlichen Kirchen </w:t>
      </w:r>
      <w:r w:rsidR="00EA235C" w:rsidRPr="00005314">
        <w:rPr>
          <w:rFonts w:asciiTheme="majorHAnsi" w:hAnsiTheme="majorHAnsi" w:cstheme="majorHAnsi"/>
          <w:color w:val="auto"/>
        </w:rPr>
        <w:t xml:space="preserve">bemühen </w:t>
      </w:r>
      <w:r w:rsidR="00B31A5C" w:rsidRPr="00005314">
        <w:rPr>
          <w:rFonts w:asciiTheme="majorHAnsi" w:hAnsiTheme="majorHAnsi" w:cstheme="majorHAnsi"/>
          <w:color w:val="auto"/>
        </w:rPr>
        <w:t xml:space="preserve">sich </w:t>
      </w:r>
      <w:r w:rsidR="00EA235C" w:rsidRPr="00005314">
        <w:rPr>
          <w:rFonts w:asciiTheme="majorHAnsi" w:hAnsiTheme="majorHAnsi" w:cstheme="majorHAnsi"/>
          <w:color w:val="auto"/>
        </w:rPr>
        <w:t xml:space="preserve">auf vielen Ebenen um dieses gute Miteinander. </w:t>
      </w:r>
      <w:r w:rsidR="00B31A5C" w:rsidRPr="00005314">
        <w:rPr>
          <w:rFonts w:asciiTheme="majorHAnsi" w:hAnsiTheme="majorHAnsi" w:cstheme="majorHAnsi"/>
          <w:color w:val="auto"/>
        </w:rPr>
        <w:t>Dies geschieht a</w:t>
      </w:r>
      <w:r w:rsidR="00EA235C" w:rsidRPr="00005314">
        <w:rPr>
          <w:rFonts w:asciiTheme="majorHAnsi" w:hAnsiTheme="majorHAnsi" w:cstheme="majorHAnsi"/>
          <w:color w:val="auto"/>
        </w:rPr>
        <w:t>uch im „normalen“, konfessionellen Religionsunterricht</w:t>
      </w:r>
      <w:r w:rsidR="00B31A5C" w:rsidRPr="00005314">
        <w:rPr>
          <w:rFonts w:asciiTheme="majorHAnsi" w:hAnsiTheme="majorHAnsi" w:cstheme="majorHAnsi"/>
          <w:color w:val="auto"/>
        </w:rPr>
        <w:t>.</w:t>
      </w:r>
    </w:p>
    <w:p w14:paraId="0A90DB35" w14:textId="77777777" w:rsidR="00EA235C" w:rsidRPr="00005314" w:rsidRDefault="00EA235C" w:rsidP="007A369E">
      <w:pPr>
        <w:pStyle w:val="Default"/>
        <w:jc w:val="both"/>
        <w:rPr>
          <w:rFonts w:asciiTheme="majorHAnsi" w:hAnsiTheme="majorHAnsi" w:cstheme="majorHAnsi"/>
          <w:color w:val="auto"/>
        </w:rPr>
      </w:pPr>
    </w:p>
    <w:p w14:paraId="7236476F" w14:textId="77777777" w:rsidR="000D19F1" w:rsidRPr="00005314" w:rsidRDefault="00EA235C" w:rsidP="007A369E">
      <w:pPr>
        <w:pStyle w:val="Default"/>
        <w:jc w:val="both"/>
        <w:rPr>
          <w:rFonts w:asciiTheme="majorHAnsi" w:hAnsiTheme="majorHAnsi" w:cstheme="majorHAnsi"/>
        </w:rPr>
      </w:pPr>
      <w:r w:rsidRPr="00005314">
        <w:rPr>
          <w:rFonts w:asciiTheme="majorHAnsi" w:hAnsiTheme="majorHAnsi" w:cstheme="majorHAnsi"/>
          <w:color w:val="auto"/>
        </w:rPr>
        <w:t xml:space="preserve">Im </w:t>
      </w:r>
      <w:r w:rsidR="00EC1B3B">
        <w:rPr>
          <w:rFonts w:asciiTheme="majorHAnsi" w:hAnsiTheme="majorHAnsi" w:cstheme="majorHAnsi"/>
          <w:color w:val="auto"/>
        </w:rPr>
        <w:t xml:space="preserve">heurigen </w:t>
      </w:r>
      <w:r w:rsidRPr="00005314">
        <w:rPr>
          <w:rFonts w:asciiTheme="majorHAnsi" w:hAnsiTheme="majorHAnsi" w:cstheme="majorHAnsi"/>
          <w:color w:val="auto"/>
        </w:rPr>
        <w:t>Schulj</w:t>
      </w:r>
      <w:r w:rsidR="00EC1B3B">
        <w:rPr>
          <w:rFonts w:asciiTheme="majorHAnsi" w:hAnsiTheme="majorHAnsi" w:cstheme="majorHAnsi"/>
          <w:color w:val="auto"/>
        </w:rPr>
        <w:t xml:space="preserve">ahr </w:t>
      </w:r>
      <w:r w:rsidR="000D19F1" w:rsidRPr="00005314">
        <w:rPr>
          <w:rFonts w:asciiTheme="majorHAnsi" w:hAnsiTheme="majorHAnsi" w:cstheme="majorHAnsi"/>
          <w:color w:val="auto"/>
        </w:rPr>
        <w:t xml:space="preserve">ist </w:t>
      </w:r>
      <w:r w:rsidRPr="00005314">
        <w:rPr>
          <w:rFonts w:asciiTheme="majorHAnsi" w:hAnsiTheme="majorHAnsi" w:cstheme="majorHAnsi"/>
          <w:color w:val="auto"/>
        </w:rPr>
        <w:t>in der Klasse Ihres Kindes das Projekt „</w:t>
      </w:r>
      <w:r w:rsidR="000D19F1" w:rsidRPr="00005314">
        <w:rPr>
          <w:rFonts w:asciiTheme="majorHAnsi" w:hAnsiTheme="majorHAnsi" w:cstheme="majorHAnsi"/>
          <w:b/>
          <w:color w:val="auto"/>
        </w:rPr>
        <w:t>dialogisch-</w:t>
      </w:r>
      <w:r w:rsidRPr="00005314">
        <w:rPr>
          <w:rFonts w:asciiTheme="majorHAnsi" w:hAnsiTheme="majorHAnsi" w:cstheme="majorHAnsi"/>
          <w:b/>
          <w:color w:val="auto"/>
        </w:rPr>
        <w:t>konfessioneller Religionsunterricht</w:t>
      </w:r>
      <w:r w:rsidRPr="00005314">
        <w:rPr>
          <w:rFonts w:asciiTheme="majorHAnsi" w:hAnsiTheme="majorHAnsi" w:cstheme="majorHAnsi"/>
          <w:color w:val="auto"/>
        </w:rPr>
        <w:t xml:space="preserve">“ </w:t>
      </w:r>
      <w:r w:rsidR="000D19F1" w:rsidRPr="00005314">
        <w:rPr>
          <w:rFonts w:asciiTheme="majorHAnsi" w:hAnsiTheme="majorHAnsi" w:cstheme="majorHAnsi"/>
          <w:color w:val="auto"/>
        </w:rPr>
        <w:t>geplant</w:t>
      </w:r>
      <w:r w:rsidRPr="00005314">
        <w:rPr>
          <w:rFonts w:asciiTheme="majorHAnsi" w:hAnsiTheme="majorHAnsi" w:cstheme="majorHAnsi"/>
          <w:color w:val="auto"/>
        </w:rPr>
        <w:t xml:space="preserve">, in dem die Kirchen besonders eng </w:t>
      </w:r>
      <w:r w:rsidR="000D19F1" w:rsidRPr="00005314">
        <w:rPr>
          <w:rFonts w:asciiTheme="majorHAnsi" w:hAnsiTheme="majorHAnsi" w:cstheme="majorHAnsi"/>
          <w:color w:val="auto"/>
        </w:rPr>
        <w:t>zusammen</w:t>
      </w:r>
      <w:r w:rsidRPr="00005314">
        <w:rPr>
          <w:rFonts w:asciiTheme="majorHAnsi" w:hAnsiTheme="majorHAnsi" w:cstheme="majorHAnsi"/>
          <w:color w:val="auto"/>
        </w:rPr>
        <w:t xml:space="preserve">arbeiten. </w:t>
      </w:r>
      <w:r w:rsidR="00F33807" w:rsidRPr="00005314">
        <w:rPr>
          <w:rFonts w:asciiTheme="majorHAnsi" w:hAnsiTheme="majorHAnsi" w:cstheme="majorHAnsi"/>
        </w:rPr>
        <w:t>Schülerinnen und Schüler verschiedener christlicher Konfessionen</w:t>
      </w:r>
      <w:r w:rsidR="00FC3495" w:rsidRPr="00005314">
        <w:rPr>
          <w:rStyle w:val="Funotenzeichen"/>
          <w:rFonts w:asciiTheme="majorHAnsi" w:hAnsiTheme="majorHAnsi" w:cstheme="majorHAnsi"/>
        </w:rPr>
        <w:footnoteReference w:id="1"/>
      </w:r>
      <w:r w:rsidR="00F33807" w:rsidRPr="00005314">
        <w:rPr>
          <w:rFonts w:asciiTheme="majorHAnsi" w:hAnsiTheme="majorHAnsi" w:cstheme="majorHAnsi"/>
        </w:rPr>
        <w:t xml:space="preserve"> </w:t>
      </w:r>
      <w:r w:rsidR="000D19F1" w:rsidRPr="00005314">
        <w:rPr>
          <w:rFonts w:asciiTheme="majorHAnsi" w:hAnsiTheme="majorHAnsi" w:cstheme="majorHAnsi"/>
        </w:rPr>
        <w:t xml:space="preserve">werden </w:t>
      </w:r>
      <w:r w:rsidR="00F33807" w:rsidRPr="00005314">
        <w:rPr>
          <w:rFonts w:asciiTheme="majorHAnsi" w:hAnsiTheme="majorHAnsi" w:cstheme="majorHAnsi"/>
        </w:rPr>
        <w:t>gemeinsam unterrichtet</w:t>
      </w:r>
      <w:r w:rsidR="000D19F1" w:rsidRPr="00005314">
        <w:rPr>
          <w:rFonts w:asciiTheme="majorHAnsi" w:hAnsiTheme="majorHAnsi" w:cstheme="majorHAnsi"/>
        </w:rPr>
        <w:t>,</w:t>
      </w:r>
      <w:r w:rsidR="00F33807" w:rsidRPr="00005314">
        <w:rPr>
          <w:rFonts w:asciiTheme="majorHAnsi" w:hAnsiTheme="majorHAnsi" w:cstheme="majorHAnsi"/>
        </w:rPr>
        <w:t xml:space="preserve"> um </w:t>
      </w:r>
      <w:r w:rsidR="000D19F1" w:rsidRPr="00005314">
        <w:rPr>
          <w:rFonts w:asciiTheme="majorHAnsi" w:hAnsiTheme="majorHAnsi" w:cstheme="majorHAnsi"/>
        </w:rPr>
        <w:t xml:space="preserve">von- und miteinander zu lernen sowie </w:t>
      </w:r>
      <w:r w:rsidR="000D19F1" w:rsidRPr="00005314">
        <w:rPr>
          <w:rFonts w:asciiTheme="majorHAnsi" w:hAnsiTheme="majorHAnsi" w:cstheme="majorHAnsi"/>
          <w:color w:val="auto"/>
          <w:w w:val="105"/>
        </w:rPr>
        <w:t>Ähnlichkeiten als auch Verschiedenheiten ihrer religiösen Wurzeln zu entdecken.</w:t>
      </w:r>
    </w:p>
    <w:p w14:paraId="275F5C98" w14:textId="77777777" w:rsidR="009B3F2C" w:rsidRPr="00005314" w:rsidRDefault="009B3F2C" w:rsidP="007A369E">
      <w:pPr>
        <w:pStyle w:val="Default"/>
        <w:jc w:val="both"/>
        <w:rPr>
          <w:rFonts w:asciiTheme="majorHAnsi" w:hAnsiTheme="majorHAnsi" w:cstheme="majorHAnsi"/>
          <w:color w:val="auto"/>
        </w:rPr>
      </w:pPr>
    </w:p>
    <w:p w14:paraId="10700305" w14:textId="77777777" w:rsidR="00F33807" w:rsidRPr="00005314" w:rsidRDefault="009B3F2C" w:rsidP="007A369E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005314">
        <w:rPr>
          <w:rFonts w:asciiTheme="majorHAnsi" w:hAnsiTheme="majorHAnsi" w:cstheme="majorHAnsi"/>
          <w:color w:val="auto"/>
        </w:rPr>
        <w:t xml:space="preserve">Die praktische Umsetzung erfolgt nach Maßgabe der Möglichkeiten entweder im „Teamteaching“, bei dem </w:t>
      </w:r>
      <w:r w:rsidR="00836BE8" w:rsidRPr="00005314">
        <w:rPr>
          <w:rFonts w:asciiTheme="majorHAnsi" w:hAnsiTheme="majorHAnsi" w:cstheme="majorHAnsi"/>
          <w:color w:val="auto"/>
        </w:rPr>
        <w:t xml:space="preserve">zwei Religionslehrerinnen bzw. Religionslehrer unterschiedlicher Konfessionen ihre </w:t>
      </w:r>
      <w:r w:rsidR="00F33807" w:rsidRPr="00005314">
        <w:rPr>
          <w:rFonts w:asciiTheme="majorHAnsi" w:hAnsiTheme="majorHAnsi" w:cstheme="majorHAnsi"/>
          <w:color w:val="auto"/>
        </w:rPr>
        <w:t>Schülerinnen</w:t>
      </w:r>
      <w:r w:rsidR="00836BE8" w:rsidRPr="00005314">
        <w:rPr>
          <w:rFonts w:asciiTheme="majorHAnsi" w:hAnsiTheme="majorHAnsi" w:cstheme="majorHAnsi"/>
          <w:color w:val="auto"/>
        </w:rPr>
        <w:t xml:space="preserve"> und Schüler</w:t>
      </w:r>
      <w:r w:rsidR="00F33807" w:rsidRPr="00005314">
        <w:rPr>
          <w:rFonts w:asciiTheme="majorHAnsi" w:hAnsiTheme="majorHAnsi" w:cstheme="majorHAnsi"/>
          <w:color w:val="auto"/>
        </w:rPr>
        <w:t xml:space="preserve"> gemeinsam </w:t>
      </w:r>
      <w:r w:rsidR="00836BE8" w:rsidRPr="00005314">
        <w:rPr>
          <w:rFonts w:asciiTheme="majorHAnsi" w:hAnsiTheme="majorHAnsi" w:cstheme="majorHAnsi"/>
          <w:color w:val="auto"/>
        </w:rPr>
        <w:t xml:space="preserve">unterrichten </w:t>
      </w:r>
      <w:r w:rsidRPr="00005314">
        <w:rPr>
          <w:rFonts w:asciiTheme="majorHAnsi" w:hAnsiTheme="majorHAnsi" w:cstheme="majorHAnsi"/>
          <w:color w:val="auto"/>
        </w:rPr>
        <w:t>oder im „Delegationsmodell</w:t>
      </w:r>
      <w:r w:rsidR="00F33807" w:rsidRPr="00005314">
        <w:rPr>
          <w:rFonts w:asciiTheme="majorHAnsi" w:hAnsiTheme="majorHAnsi" w:cstheme="majorHAnsi"/>
          <w:color w:val="auto"/>
        </w:rPr>
        <w:t xml:space="preserve">“, bei dem die Schülerinnen und Schüler </w:t>
      </w:r>
      <w:r w:rsidR="00836BE8" w:rsidRPr="00005314">
        <w:rPr>
          <w:rFonts w:asciiTheme="majorHAnsi" w:hAnsiTheme="majorHAnsi" w:cstheme="majorHAnsi"/>
          <w:color w:val="auto"/>
        </w:rPr>
        <w:t xml:space="preserve">unterschiedlicher Konfessionen </w:t>
      </w:r>
      <w:r w:rsidR="00F33807" w:rsidRPr="00005314">
        <w:rPr>
          <w:rFonts w:asciiTheme="majorHAnsi" w:hAnsiTheme="majorHAnsi" w:cstheme="majorHAnsi"/>
          <w:color w:val="auto"/>
        </w:rPr>
        <w:t xml:space="preserve">von </w:t>
      </w:r>
      <w:r w:rsidR="00836BE8" w:rsidRPr="00005314">
        <w:rPr>
          <w:rFonts w:asciiTheme="majorHAnsi" w:hAnsiTheme="majorHAnsi" w:cstheme="majorHAnsi"/>
          <w:color w:val="auto"/>
        </w:rPr>
        <w:t xml:space="preserve">einer </w:t>
      </w:r>
      <w:r w:rsidR="00F33807" w:rsidRPr="00005314">
        <w:rPr>
          <w:rFonts w:asciiTheme="majorHAnsi" w:hAnsiTheme="majorHAnsi" w:cstheme="majorHAnsi"/>
          <w:color w:val="auto"/>
        </w:rPr>
        <w:t>Lehrkraft unterrichtet werden</w:t>
      </w:r>
      <w:r w:rsidR="00836BE8" w:rsidRPr="00005314">
        <w:rPr>
          <w:rFonts w:asciiTheme="majorHAnsi" w:hAnsiTheme="majorHAnsi" w:cstheme="majorHAnsi"/>
          <w:color w:val="auto"/>
        </w:rPr>
        <w:t>.</w:t>
      </w:r>
      <w:r w:rsidR="00005314">
        <w:rPr>
          <w:rFonts w:asciiTheme="majorHAnsi" w:hAnsiTheme="majorHAnsi" w:cstheme="majorHAnsi"/>
          <w:color w:val="auto"/>
        </w:rPr>
        <w:t xml:space="preserve"> </w:t>
      </w:r>
      <w:r w:rsidR="00836BE8" w:rsidRPr="00005314">
        <w:rPr>
          <w:rFonts w:asciiTheme="majorHAnsi" w:hAnsiTheme="majorHAnsi" w:cstheme="majorHAnsi"/>
          <w:color w:val="auto"/>
          <w:w w:val="105"/>
        </w:rPr>
        <w:t xml:space="preserve">Gemeinsam ist beiden Modellen, dass die wesentlichen Lehrplaninhalte aller beteiligten </w:t>
      </w:r>
      <w:r w:rsidR="005D6E50" w:rsidRPr="00005314">
        <w:rPr>
          <w:rFonts w:asciiTheme="majorHAnsi" w:hAnsiTheme="majorHAnsi" w:cstheme="majorHAnsi"/>
          <w:color w:val="auto"/>
          <w:w w:val="105"/>
        </w:rPr>
        <w:t xml:space="preserve">Konfessionen </w:t>
      </w:r>
      <w:r w:rsidR="00836BE8" w:rsidRPr="00005314">
        <w:rPr>
          <w:rFonts w:asciiTheme="majorHAnsi" w:hAnsiTheme="majorHAnsi" w:cstheme="majorHAnsi"/>
          <w:color w:val="auto"/>
          <w:w w:val="105"/>
        </w:rPr>
        <w:t>abgedeckt werden.</w:t>
      </w:r>
      <w:r w:rsidR="00F33807" w:rsidRPr="00005314">
        <w:rPr>
          <w:rFonts w:asciiTheme="majorHAnsi" w:hAnsiTheme="majorHAnsi" w:cstheme="majorHAnsi"/>
          <w:color w:val="auto"/>
        </w:rPr>
        <w:t xml:space="preserve"> </w:t>
      </w:r>
    </w:p>
    <w:p w14:paraId="34309B74" w14:textId="77777777" w:rsidR="00F33807" w:rsidRPr="00005314" w:rsidRDefault="00F33807" w:rsidP="007A369E">
      <w:pPr>
        <w:pStyle w:val="Default"/>
        <w:jc w:val="both"/>
        <w:rPr>
          <w:rFonts w:asciiTheme="majorHAnsi" w:hAnsiTheme="majorHAnsi" w:cstheme="majorHAnsi"/>
          <w:color w:val="auto"/>
        </w:rPr>
      </w:pPr>
    </w:p>
    <w:p w14:paraId="47C8734D" w14:textId="77777777" w:rsidR="005D6E50" w:rsidRPr="00005314" w:rsidRDefault="00EA235C" w:rsidP="007A369E">
      <w:pPr>
        <w:jc w:val="both"/>
        <w:rPr>
          <w:rFonts w:asciiTheme="majorHAnsi" w:hAnsiTheme="majorHAnsi" w:cstheme="majorHAnsi"/>
        </w:rPr>
      </w:pPr>
      <w:r w:rsidRPr="00005314">
        <w:rPr>
          <w:rFonts w:asciiTheme="majorHAnsi" w:hAnsiTheme="majorHAnsi" w:cstheme="majorHAnsi"/>
        </w:rPr>
        <w:t xml:space="preserve">Die </w:t>
      </w:r>
      <w:r w:rsidR="005D6E50" w:rsidRPr="00005314">
        <w:rPr>
          <w:rFonts w:asciiTheme="majorHAnsi" w:hAnsiTheme="majorHAnsi" w:cstheme="majorHAnsi"/>
        </w:rPr>
        <w:t>Kirchenl</w:t>
      </w:r>
      <w:r w:rsidRPr="00005314">
        <w:rPr>
          <w:rFonts w:asciiTheme="majorHAnsi" w:hAnsiTheme="majorHAnsi" w:cstheme="majorHAnsi"/>
        </w:rPr>
        <w:t xml:space="preserve">eitungen und </w:t>
      </w:r>
      <w:r w:rsidR="005D6E50" w:rsidRPr="00005314">
        <w:rPr>
          <w:rFonts w:asciiTheme="majorHAnsi" w:hAnsiTheme="majorHAnsi" w:cstheme="majorHAnsi"/>
        </w:rPr>
        <w:t xml:space="preserve">ihre </w:t>
      </w:r>
      <w:r w:rsidRPr="00005314">
        <w:rPr>
          <w:rFonts w:asciiTheme="majorHAnsi" w:hAnsiTheme="majorHAnsi" w:cstheme="majorHAnsi"/>
        </w:rPr>
        <w:t xml:space="preserve">Schulämter </w:t>
      </w:r>
      <w:r w:rsidR="005D6E50" w:rsidRPr="00005314">
        <w:rPr>
          <w:rFonts w:asciiTheme="majorHAnsi" w:hAnsiTheme="majorHAnsi" w:cstheme="majorHAnsi"/>
        </w:rPr>
        <w:t>tragen das Projekt. Die Religionslehrerinnen und Religionslehrer werden von den Fachinspektionen für Religion laufend unterstützt. Darüber hinaus wird das Projekt wissenschaftlich begleitet und evaluiert.</w:t>
      </w:r>
    </w:p>
    <w:p w14:paraId="6FFC39B8" w14:textId="77777777" w:rsidR="00EA235C" w:rsidRPr="00005314" w:rsidRDefault="00EA235C" w:rsidP="007A369E">
      <w:pPr>
        <w:pStyle w:val="Default"/>
        <w:jc w:val="both"/>
        <w:rPr>
          <w:rFonts w:asciiTheme="majorHAnsi" w:hAnsiTheme="majorHAnsi" w:cstheme="majorHAnsi"/>
          <w:color w:val="auto"/>
        </w:rPr>
      </w:pPr>
    </w:p>
    <w:p w14:paraId="3A3F4580" w14:textId="77777777" w:rsidR="00EA235C" w:rsidRPr="00005314" w:rsidRDefault="00EA235C" w:rsidP="007A369E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005314">
        <w:rPr>
          <w:rFonts w:asciiTheme="majorHAnsi" w:hAnsiTheme="majorHAnsi" w:cstheme="majorHAnsi"/>
          <w:color w:val="auto"/>
        </w:rPr>
        <w:t xml:space="preserve">Wenn Sie nähere Informationen wünschen, wenden Sie sich bitte an </w:t>
      </w:r>
      <w:r w:rsidR="00577978" w:rsidRPr="00005314">
        <w:rPr>
          <w:rFonts w:asciiTheme="majorHAnsi" w:hAnsiTheme="majorHAnsi" w:cstheme="majorHAnsi"/>
          <w:color w:val="auto"/>
        </w:rPr>
        <w:t>d</w:t>
      </w:r>
      <w:r w:rsidR="00FC3495" w:rsidRPr="00005314">
        <w:rPr>
          <w:rFonts w:asciiTheme="majorHAnsi" w:hAnsiTheme="majorHAnsi" w:cstheme="majorHAnsi"/>
          <w:color w:val="auto"/>
        </w:rPr>
        <w:t>ie</w:t>
      </w:r>
      <w:r w:rsidR="00577978" w:rsidRPr="00005314">
        <w:rPr>
          <w:rFonts w:asciiTheme="majorHAnsi" w:hAnsiTheme="majorHAnsi" w:cstheme="majorHAnsi"/>
          <w:color w:val="auto"/>
        </w:rPr>
        <w:t xml:space="preserve"> Religionslehrer</w:t>
      </w:r>
      <w:r w:rsidR="00545BBC" w:rsidRPr="00005314">
        <w:rPr>
          <w:rFonts w:asciiTheme="majorHAnsi" w:hAnsiTheme="majorHAnsi" w:cstheme="majorHAnsi"/>
          <w:color w:val="auto"/>
        </w:rPr>
        <w:t>in oder an</w:t>
      </w:r>
      <w:r w:rsidR="00577978" w:rsidRPr="00005314">
        <w:rPr>
          <w:rFonts w:asciiTheme="majorHAnsi" w:hAnsiTheme="majorHAnsi" w:cstheme="majorHAnsi"/>
          <w:color w:val="auto"/>
        </w:rPr>
        <w:t xml:space="preserve"> </w:t>
      </w:r>
      <w:r w:rsidR="00545BBC" w:rsidRPr="00005314">
        <w:rPr>
          <w:rFonts w:asciiTheme="majorHAnsi" w:hAnsiTheme="majorHAnsi" w:cstheme="majorHAnsi"/>
          <w:color w:val="auto"/>
        </w:rPr>
        <w:t>den</w:t>
      </w:r>
      <w:r w:rsidRPr="00005314">
        <w:rPr>
          <w:rFonts w:asciiTheme="majorHAnsi" w:hAnsiTheme="majorHAnsi" w:cstheme="majorHAnsi"/>
          <w:color w:val="auto"/>
        </w:rPr>
        <w:t xml:space="preserve"> Religionslehrer Ihres Kindes oder an die Schulämter.</w:t>
      </w:r>
    </w:p>
    <w:p w14:paraId="285A0A81" w14:textId="77777777" w:rsidR="00EA235C" w:rsidRPr="00005314" w:rsidRDefault="00EA235C" w:rsidP="00EA235C">
      <w:pPr>
        <w:pStyle w:val="Default"/>
        <w:rPr>
          <w:rFonts w:asciiTheme="majorHAnsi" w:hAnsiTheme="majorHAnsi" w:cstheme="majorHAnsi"/>
          <w:color w:val="auto"/>
        </w:rPr>
      </w:pPr>
    </w:p>
    <w:p w14:paraId="2151C9E3" w14:textId="77777777" w:rsidR="00EA235C" w:rsidRPr="00005314" w:rsidRDefault="00EA235C" w:rsidP="00EA235C">
      <w:pPr>
        <w:pStyle w:val="Default"/>
        <w:rPr>
          <w:rFonts w:asciiTheme="majorHAnsi" w:hAnsiTheme="majorHAnsi" w:cstheme="majorHAnsi"/>
        </w:rPr>
      </w:pPr>
      <w:r w:rsidRPr="00005314">
        <w:rPr>
          <w:rFonts w:asciiTheme="majorHAnsi" w:hAnsiTheme="majorHAnsi" w:cstheme="majorHAnsi"/>
          <w:color w:val="auto"/>
        </w:rPr>
        <w:t>Mit den besten Wünschen für dieses besondere Projekt!</w:t>
      </w:r>
    </w:p>
    <w:p w14:paraId="59BAC6D4" w14:textId="77777777" w:rsidR="00581183" w:rsidRDefault="00581183" w:rsidP="00581183">
      <w:pPr>
        <w:ind w:right="-145"/>
        <w:rPr>
          <w:rFonts w:asciiTheme="majorHAnsi" w:hAnsiTheme="majorHAnsi" w:cstheme="majorHAnsi"/>
        </w:rPr>
      </w:pPr>
    </w:p>
    <w:p w14:paraId="6D6AAA26" w14:textId="77777777" w:rsidR="0078451D" w:rsidRDefault="0078451D" w:rsidP="00581183">
      <w:pPr>
        <w:ind w:right="-145"/>
        <w:rPr>
          <w:rFonts w:asciiTheme="majorHAnsi" w:hAnsiTheme="majorHAnsi" w:cstheme="majorHAnsi"/>
        </w:rPr>
      </w:pPr>
    </w:p>
    <w:p w14:paraId="300E6CAA" w14:textId="77777777" w:rsidR="0078451D" w:rsidRDefault="0078451D" w:rsidP="00581183">
      <w:pPr>
        <w:ind w:right="-145"/>
        <w:rPr>
          <w:rFonts w:asciiTheme="majorHAnsi" w:hAnsiTheme="majorHAnsi" w:cstheme="majorHAnsi"/>
        </w:rPr>
      </w:pPr>
    </w:p>
    <w:p w14:paraId="346B8F26" w14:textId="77777777" w:rsidR="00581183" w:rsidRPr="00005314" w:rsidRDefault="00581183" w:rsidP="00581183">
      <w:pPr>
        <w:ind w:right="-145"/>
        <w:rPr>
          <w:rFonts w:asciiTheme="majorHAnsi" w:hAnsiTheme="majorHAnsi" w:cstheme="majorHAnsi"/>
        </w:rPr>
      </w:pPr>
    </w:p>
    <w:p w14:paraId="1D5F7308" w14:textId="77777777" w:rsidR="007A369E" w:rsidRDefault="008C525B" w:rsidP="0078451D">
      <w:pPr>
        <w:ind w:left="-142" w:right="-145"/>
        <w:rPr>
          <w:rFonts w:asciiTheme="majorHAnsi" w:hAnsiTheme="majorHAnsi" w:cstheme="majorHAnsi"/>
        </w:rPr>
      </w:pPr>
      <w:r w:rsidRPr="00005314">
        <w:rPr>
          <w:rFonts w:asciiTheme="majorHAnsi" w:hAnsiTheme="majorHAnsi" w:cstheme="majorHAnsi"/>
        </w:rPr>
        <w:tab/>
      </w:r>
      <w:r w:rsidRPr="00005314">
        <w:rPr>
          <w:rFonts w:asciiTheme="majorHAnsi" w:hAnsiTheme="majorHAnsi" w:cstheme="majorHAnsi"/>
        </w:rPr>
        <w:tab/>
      </w:r>
      <w:r w:rsidRPr="00005314">
        <w:rPr>
          <w:rFonts w:asciiTheme="majorHAnsi" w:hAnsiTheme="majorHAnsi" w:cstheme="majorHAnsi"/>
        </w:rPr>
        <w:tab/>
      </w:r>
      <w:r w:rsidRPr="00005314">
        <w:rPr>
          <w:rFonts w:asciiTheme="majorHAnsi" w:hAnsiTheme="majorHAnsi" w:cstheme="majorHAnsi"/>
        </w:rPr>
        <w:tab/>
      </w:r>
      <w:r w:rsidRPr="00005314">
        <w:rPr>
          <w:rFonts w:asciiTheme="majorHAnsi" w:hAnsiTheme="majorHAnsi" w:cstheme="majorHAnsi"/>
        </w:rPr>
        <w:tab/>
      </w:r>
      <w:r w:rsidRPr="00005314">
        <w:rPr>
          <w:rFonts w:asciiTheme="majorHAnsi" w:hAnsiTheme="majorHAnsi" w:cstheme="majorHAnsi"/>
        </w:rPr>
        <w:tab/>
      </w:r>
      <w:r w:rsidRPr="00005314">
        <w:rPr>
          <w:rFonts w:asciiTheme="majorHAnsi" w:hAnsiTheme="majorHAnsi" w:cstheme="majorHAnsi"/>
        </w:rPr>
        <w:tab/>
        <w:t xml:space="preserve">       Fachinspektion</w:t>
      </w:r>
    </w:p>
    <w:p w14:paraId="71CCC5A8" w14:textId="77777777" w:rsidR="0078451D" w:rsidRPr="0078451D" w:rsidRDefault="0078451D" w:rsidP="0078451D">
      <w:pPr>
        <w:ind w:left="-142" w:right="-145"/>
        <w:rPr>
          <w:rFonts w:asciiTheme="majorHAnsi" w:hAnsiTheme="majorHAnsi" w:cstheme="majorHAnsi"/>
        </w:rPr>
      </w:pPr>
    </w:p>
    <w:sectPr w:rsidR="0078451D" w:rsidRPr="0078451D" w:rsidSect="007A369E">
      <w:headerReference w:type="default" r:id="rId8"/>
      <w:footnotePr>
        <w:pos w:val="beneathText"/>
      </w:footnotePr>
      <w:type w:val="continuous"/>
      <w:pgSz w:w="11905" w:h="16837"/>
      <w:pgMar w:top="2201" w:right="1415" w:bottom="1134" w:left="1418" w:header="899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BED2" w14:textId="77777777" w:rsidR="00DA1FF9" w:rsidRDefault="00DA1FF9">
      <w:r>
        <w:separator/>
      </w:r>
    </w:p>
  </w:endnote>
  <w:endnote w:type="continuationSeparator" w:id="0">
    <w:p w14:paraId="4CDF0558" w14:textId="77777777" w:rsidR="00DA1FF9" w:rsidRDefault="00DA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7B05F" w14:textId="77777777" w:rsidR="00DA1FF9" w:rsidRDefault="00DA1FF9">
      <w:r>
        <w:separator/>
      </w:r>
    </w:p>
  </w:footnote>
  <w:footnote w:type="continuationSeparator" w:id="0">
    <w:p w14:paraId="23026FF4" w14:textId="77777777" w:rsidR="00DA1FF9" w:rsidRDefault="00DA1FF9">
      <w:r>
        <w:continuationSeparator/>
      </w:r>
    </w:p>
  </w:footnote>
  <w:footnote w:id="1">
    <w:p w14:paraId="18B587B7" w14:textId="77777777" w:rsidR="007E5662" w:rsidRDefault="00FC3495">
      <w:pPr>
        <w:pStyle w:val="Funotentext"/>
        <w:rPr>
          <w:rFonts w:asciiTheme="majorHAnsi" w:hAnsiTheme="majorHAnsi" w:cstheme="majorHAnsi"/>
          <w:lang w:val="de-AT"/>
        </w:rPr>
      </w:pPr>
      <w:r w:rsidRPr="00005314">
        <w:rPr>
          <w:rStyle w:val="Funotenzeichen"/>
          <w:rFonts w:asciiTheme="majorHAnsi" w:hAnsiTheme="majorHAnsi" w:cstheme="majorHAnsi"/>
        </w:rPr>
        <w:footnoteRef/>
      </w:r>
      <w:r w:rsidRPr="00005314">
        <w:rPr>
          <w:rFonts w:asciiTheme="majorHAnsi" w:hAnsiTheme="majorHAnsi" w:cstheme="majorHAnsi"/>
        </w:rPr>
        <w:t xml:space="preserve"> </w:t>
      </w:r>
      <w:r w:rsidR="007E5662">
        <w:rPr>
          <w:rFonts w:asciiTheme="majorHAnsi" w:hAnsiTheme="majorHAnsi" w:cstheme="majorHAnsi"/>
          <w:lang w:val="de-AT"/>
        </w:rPr>
        <w:t xml:space="preserve">   </w:t>
      </w:r>
      <w:r w:rsidR="007E5662" w:rsidRPr="00005314">
        <w:rPr>
          <w:rFonts w:asciiTheme="majorHAnsi" w:hAnsiTheme="majorHAnsi" w:cstheme="majorHAnsi"/>
          <w:lang w:val="de-AT"/>
        </w:rPr>
        <w:t>Katholische Kirche (Erzdiözese Wien)</w:t>
      </w:r>
      <w:r w:rsidR="007E5662">
        <w:rPr>
          <w:rFonts w:asciiTheme="majorHAnsi" w:hAnsiTheme="majorHAnsi" w:cstheme="majorHAnsi"/>
          <w:lang w:val="de-AT"/>
        </w:rPr>
        <w:t>,</w:t>
      </w:r>
      <w:r w:rsidRPr="00005314">
        <w:rPr>
          <w:rFonts w:asciiTheme="majorHAnsi" w:hAnsiTheme="majorHAnsi" w:cstheme="majorHAnsi"/>
          <w:lang w:val="de-AT"/>
        </w:rPr>
        <w:t xml:space="preserve"> Evangelische Kirche</w:t>
      </w:r>
      <w:r w:rsidR="007E5662">
        <w:rPr>
          <w:rFonts w:asciiTheme="majorHAnsi" w:hAnsiTheme="majorHAnsi" w:cstheme="majorHAnsi"/>
          <w:lang w:val="de-AT"/>
        </w:rPr>
        <w:t xml:space="preserve"> A.B.</w:t>
      </w:r>
      <w:r w:rsidRPr="00005314">
        <w:rPr>
          <w:rFonts w:asciiTheme="majorHAnsi" w:hAnsiTheme="majorHAnsi" w:cstheme="majorHAnsi"/>
          <w:lang w:val="de-AT"/>
        </w:rPr>
        <w:t xml:space="preserve">, Griechisch-orientalische (orthodoxe) Kirche, </w:t>
      </w:r>
      <w:r w:rsidR="007E5662">
        <w:rPr>
          <w:rFonts w:asciiTheme="majorHAnsi" w:hAnsiTheme="majorHAnsi" w:cstheme="majorHAnsi"/>
          <w:lang w:val="de-AT"/>
        </w:rPr>
        <w:t xml:space="preserve"> </w:t>
      </w:r>
    </w:p>
    <w:p w14:paraId="07244616" w14:textId="77777777" w:rsidR="00005314" w:rsidRDefault="007E5662">
      <w:pPr>
        <w:pStyle w:val="Funotentext"/>
        <w:rPr>
          <w:rFonts w:asciiTheme="majorHAnsi" w:hAnsiTheme="majorHAnsi" w:cstheme="majorHAnsi"/>
          <w:lang w:val="de-AT"/>
        </w:rPr>
      </w:pPr>
      <w:r>
        <w:rPr>
          <w:rFonts w:asciiTheme="majorHAnsi" w:hAnsiTheme="majorHAnsi" w:cstheme="majorHAnsi"/>
          <w:lang w:val="de-AT"/>
        </w:rPr>
        <w:t xml:space="preserve">     </w:t>
      </w:r>
      <w:r w:rsidRPr="00005314">
        <w:rPr>
          <w:rFonts w:asciiTheme="majorHAnsi" w:hAnsiTheme="majorHAnsi" w:cstheme="majorHAnsi"/>
          <w:lang w:val="de-AT"/>
        </w:rPr>
        <w:t>Altkatholische Kirche,</w:t>
      </w:r>
      <w:r>
        <w:rPr>
          <w:rFonts w:asciiTheme="majorHAnsi" w:hAnsiTheme="majorHAnsi" w:cstheme="majorHAnsi"/>
          <w:lang w:val="de-AT"/>
        </w:rPr>
        <w:t xml:space="preserve"> Freikirchen</w:t>
      </w:r>
    </w:p>
    <w:p w14:paraId="15A15BDD" w14:textId="77777777" w:rsidR="00FC3495" w:rsidRPr="00005314" w:rsidRDefault="00FC3495">
      <w:pPr>
        <w:pStyle w:val="Funotentext"/>
        <w:rPr>
          <w:rFonts w:asciiTheme="majorHAnsi" w:hAnsiTheme="majorHAnsi" w:cstheme="majorHAnsi"/>
          <w:lang w:val="de-A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55169" w14:textId="77777777" w:rsidR="00005314" w:rsidRPr="00C60B8F" w:rsidRDefault="004F2634" w:rsidP="00005314">
    <w:pPr>
      <w:ind w:right="-1137"/>
      <w:rPr>
        <w:b/>
      </w:rPr>
    </w:pPr>
    <w:r>
      <w:rPr>
        <w:noProof/>
        <w:color w:val="1F497D"/>
        <w:lang w:val="de-AT" w:eastAsia="de-AT"/>
      </w:rPr>
      <w:drawing>
        <wp:anchor distT="0" distB="0" distL="114300" distR="114300" simplePos="0" relativeHeight="251661312" behindDoc="0" locked="0" layoutInCell="1" allowOverlap="1" wp14:anchorId="71D74AD0" wp14:editId="6B5E0C44">
          <wp:simplePos x="0" y="0"/>
          <wp:positionH relativeFrom="margin">
            <wp:posOffset>5043291</wp:posOffset>
          </wp:positionH>
          <wp:positionV relativeFrom="paragraph">
            <wp:posOffset>113928</wp:posOffset>
          </wp:positionV>
          <wp:extent cx="658545" cy="374622"/>
          <wp:effectExtent l="0" t="0" r="8255" b="6985"/>
          <wp:wrapNone/>
          <wp:docPr id="68" name="Grafik 68" descr="Schulamt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chulamt-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454" cy="37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val="de-AT" w:eastAsia="de-AT"/>
      </w:rPr>
      <w:drawing>
        <wp:anchor distT="0" distB="0" distL="114300" distR="114300" simplePos="0" relativeHeight="251668480" behindDoc="1" locked="0" layoutInCell="1" allowOverlap="1" wp14:anchorId="12096C8A" wp14:editId="0E95A9E6">
          <wp:simplePos x="0" y="0"/>
          <wp:positionH relativeFrom="margin">
            <wp:posOffset>1424624</wp:posOffset>
          </wp:positionH>
          <wp:positionV relativeFrom="paragraph">
            <wp:posOffset>5060</wp:posOffset>
          </wp:positionV>
          <wp:extent cx="1428538" cy="644511"/>
          <wp:effectExtent l="0" t="0" r="635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ang AB logo dunkelgrau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538" cy="644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6C2">
      <w:rPr>
        <w:b/>
        <w:noProof/>
        <w:lang w:val="de-AT" w:eastAsia="de-AT"/>
      </w:rPr>
      <w:drawing>
        <wp:anchor distT="0" distB="0" distL="114300" distR="114300" simplePos="0" relativeHeight="251667456" behindDoc="0" locked="0" layoutInCell="1" allowOverlap="1" wp14:anchorId="1EA3A623" wp14:editId="07294E6E">
          <wp:simplePos x="0" y="0"/>
          <wp:positionH relativeFrom="column">
            <wp:posOffset>-21145</wp:posOffset>
          </wp:positionH>
          <wp:positionV relativeFrom="paragraph">
            <wp:posOffset>-103653</wp:posOffset>
          </wp:positionV>
          <wp:extent cx="1139497" cy="638175"/>
          <wp:effectExtent l="0" t="0" r="3810" b="0"/>
          <wp:wrapNone/>
          <wp:docPr id="69" name="Grafik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Logo EB Amt Schule und Bildung klein Version 1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49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0213">
      <w:rPr>
        <w:noProof/>
        <w:lang w:val="de-AT" w:eastAsia="de-AT"/>
      </w:rPr>
      <w:drawing>
        <wp:anchor distT="0" distB="0" distL="114300" distR="114300" simplePos="0" relativeHeight="251662336" behindDoc="0" locked="0" layoutInCell="1" allowOverlap="1" wp14:anchorId="56B290E6" wp14:editId="1B6DB793">
          <wp:simplePos x="0" y="0"/>
          <wp:positionH relativeFrom="column">
            <wp:posOffset>3216752</wp:posOffset>
          </wp:positionH>
          <wp:positionV relativeFrom="paragraph">
            <wp:posOffset>98643</wp:posOffset>
          </wp:positionV>
          <wp:extent cx="419342" cy="415697"/>
          <wp:effectExtent l="0" t="0" r="0" b="3810"/>
          <wp:wrapNone/>
          <wp:docPr id="67" name="Fisch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sch.bmp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342" cy="415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0213" w:rsidRPr="00055A68">
      <w:rPr>
        <w:b/>
        <w:noProof/>
        <w:lang w:val="de-AT" w:eastAsia="de-AT"/>
      </w:rPr>
      <w:drawing>
        <wp:anchor distT="0" distB="0" distL="114300" distR="114300" simplePos="0" relativeHeight="251663360" behindDoc="0" locked="0" layoutInCell="1" allowOverlap="1" wp14:anchorId="5B284B15" wp14:editId="33D545D0">
          <wp:simplePos x="0" y="0"/>
          <wp:positionH relativeFrom="column">
            <wp:posOffset>4159756</wp:posOffset>
          </wp:positionH>
          <wp:positionV relativeFrom="paragraph">
            <wp:posOffset>128758</wp:posOffset>
          </wp:positionV>
          <wp:extent cx="363021" cy="344513"/>
          <wp:effectExtent l="0" t="0" r="0" b="0"/>
          <wp:wrapNone/>
          <wp:docPr id="66" name="Grafik 66" descr="C:\Users\kramisuri\Documents\Amt\dkru\Briefe\Fisch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ramisuri\Documents\Amt\dkru\Briefe\Fisch.bmp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021" cy="344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10DF9F" w14:textId="77777777" w:rsidR="00777091" w:rsidRPr="007A76C2" w:rsidRDefault="007A76C2" w:rsidP="004F2634">
    <w:pPr>
      <w:tabs>
        <w:tab w:val="left" w:pos="709"/>
        <w:tab w:val="left" w:pos="1418"/>
        <w:tab w:val="left" w:pos="3083"/>
      </w:tabs>
      <w:ind w:left="-1134" w:right="-1137" w:hanging="142"/>
      <w:rPr>
        <w:b/>
        <w14:shadow w14:blurRad="50800" w14:dist="50800" w14:dir="5400000" w14:sx="0" w14:sy="0" w14:kx="0" w14:ky="0" w14:algn="ctr">
          <w14:schemeClr w14:val="bg1"/>
        </w14:shadow>
      </w:rPr>
    </w:pPr>
    <w:r>
      <w:rPr>
        <w:b/>
        <w:noProof/>
        <w:lang w:val="de-AT" w:eastAsia="de-AT"/>
      </w:rPr>
      <w:drawing>
        <wp:anchor distT="0" distB="0" distL="114300" distR="114300" simplePos="0" relativeHeight="251672576" behindDoc="0" locked="0" layoutInCell="1" allowOverlap="1" wp14:anchorId="17E40698" wp14:editId="21DDBA61">
          <wp:simplePos x="0" y="0"/>
          <wp:positionH relativeFrom="column">
            <wp:posOffset>96973</wp:posOffset>
          </wp:positionH>
          <wp:positionV relativeFrom="paragraph">
            <wp:posOffset>309662</wp:posOffset>
          </wp:positionV>
          <wp:extent cx="213543" cy="77295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 wien.png"/>
                  <pic:cNvPicPr/>
                </pic:nvPicPr>
                <pic:blipFill rotWithShape="1">
                  <a:blip r:embed="rId7">
                    <a:extLst>
                      <a:ext uri="{BEBA8EAE-BF5A-486C-A8C5-ECC9F3942E4B}">
                        <a14:imgProps xmlns:a14="http://schemas.microsoft.com/office/drawing/2010/main">
                          <a14:imgLayer r:embed="rId8">
                            <a14:imgEffect>
                              <a14:brightnessContrast bright="1000" contras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27" t="22471" r="4191" b="5860"/>
                  <a:stretch/>
                </pic:blipFill>
                <pic:spPr bwMode="auto">
                  <a:xfrm>
                    <a:off x="0" y="0"/>
                    <a:ext cx="213543" cy="77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243E7D0" wp14:editId="122108D5">
              <wp:simplePos x="0" y="0"/>
              <wp:positionH relativeFrom="column">
                <wp:posOffset>404192</wp:posOffset>
              </wp:positionH>
              <wp:positionV relativeFrom="paragraph">
                <wp:posOffset>298636</wp:posOffset>
              </wp:positionV>
              <wp:extent cx="168902" cy="108431"/>
              <wp:effectExtent l="0" t="0" r="3175" b="6350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902" cy="10843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BA92FD" id="Rechteck 8" o:spid="_x0000_s1026" style="position:absolute;margin-left:31.85pt;margin-top:23.5pt;width:13.3pt;height:8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" fillcolor="white [3212]" stroked="f"/>
          </w:pict>
        </mc:Fallback>
      </mc:AlternateContent>
    </w:r>
    <w:r>
      <w:rPr>
        <w:b/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85C86EF" wp14:editId="30B1311A">
              <wp:simplePos x="0" y="0"/>
              <wp:positionH relativeFrom="column">
                <wp:posOffset>72212</wp:posOffset>
              </wp:positionH>
              <wp:positionV relativeFrom="paragraph">
                <wp:posOffset>395419</wp:posOffset>
              </wp:positionV>
              <wp:extent cx="495057" cy="63921"/>
              <wp:effectExtent l="0" t="0" r="635" b="0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5057" cy="6392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9E1315" id="Rechteck 7" o:spid="_x0000_s1026" style="position:absolute;margin-left:5.7pt;margin-top:31.15pt;width:39pt;height:5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" fillcolor="white [3212]" stroked="f"/>
          </w:pict>
        </mc:Fallback>
      </mc:AlternateContent>
    </w:r>
    <w:r w:rsidR="00EA39CC" w:rsidRPr="00284104">
      <w:rPr>
        <w:b/>
        <w:noProof/>
        <w:lang w:val="de-AT" w:eastAsia="en-US"/>
      </w:rPr>
      <w:t xml:space="preserve">                  </w:t>
    </w:r>
    <w:r w:rsidR="00EA39CC">
      <w:rPr>
        <w:b/>
        <w:noProof/>
        <w:lang w:val="de-AT" w:eastAsia="en-US"/>
      </w:rPr>
      <w:tab/>
    </w:r>
    <w:r w:rsidR="00EA39CC">
      <w:rPr>
        <w:b/>
        <w:noProof/>
        <w:lang w:val="de-AT" w:eastAsia="en-US"/>
      </w:rPr>
      <w:tab/>
    </w:r>
    <w:r w:rsidR="00EA39CC">
      <w:rPr>
        <w:b/>
        <w:noProof/>
        <w:lang w:val="de-AT" w:eastAsia="en-US"/>
      </w:rPr>
      <w:tab/>
    </w:r>
    <w:r w:rsidR="000C3731">
      <w:rPr>
        <w:b/>
        <w:noProof/>
        <w:lang w:val="de-AT" w:eastAsia="en-US"/>
      </w:rPr>
      <w:t xml:space="preserve">        </w:t>
    </w:r>
    <w:r w:rsidR="004F2634">
      <w:rPr>
        <w:b/>
        <w:noProof/>
        <w:lang w:val="de-AT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BF00C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39008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029"/>
    <w:rsid w:val="00005314"/>
    <w:rsid w:val="00034B34"/>
    <w:rsid w:val="00036BDD"/>
    <w:rsid w:val="00055A68"/>
    <w:rsid w:val="000661E9"/>
    <w:rsid w:val="00085EAA"/>
    <w:rsid w:val="000A4E9C"/>
    <w:rsid w:val="000B6D25"/>
    <w:rsid w:val="000C3731"/>
    <w:rsid w:val="000D19F1"/>
    <w:rsid w:val="000E3C19"/>
    <w:rsid w:val="001149E8"/>
    <w:rsid w:val="001178DF"/>
    <w:rsid w:val="0012413D"/>
    <w:rsid w:val="001356C7"/>
    <w:rsid w:val="00136D2E"/>
    <w:rsid w:val="00153FB9"/>
    <w:rsid w:val="00154BAA"/>
    <w:rsid w:val="00182FF7"/>
    <w:rsid w:val="0019605D"/>
    <w:rsid w:val="001A2BD6"/>
    <w:rsid w:val="00201AEF"/>
    <w:rsid w:val="00201DF1"/>
    <w:rsid w:val="00211FFA"/>
    <w:rsid w:val="0025212B"/>
    <w:rsid w:val="00256868"/>
    <w:rsid w:val="00263D95"/>
    <w:rsid w:val="00283343"/>
    <w:rsid w:val="00284104"/>
    <w:rsid w:val="002A64AA"/>
    <w:rsid w:val="002B408E"/>
    <w:rsid w:val="002E68CB"/>
    <w:rsid w:val="00310D80"/>
    <w:rsid w:val="00353352"/>
    <w:rsid w:val="00380DAA"/>
    <w:rsid w:val="003A79B1"/>
    <w:rsid w:val="003B3A87"/>
    <w:rsid w:val="003C0216"/>
    <w:rsid w:val="003C23DD"/>
    <w:rsid w:val="003D0FB6"/>
    <w:rsid w:val="003D4D53"/>
    <w:rsid w:val="003D5C56"/>
    <w:rsid w:val="004009FE"/>
    <w:rsid w:val="00457880"/>
    <w:rsid w:val="00480551"/>
    <w:rsid w:val="004B1ECE"/>
    <w:rsid w:val="004D56DB"/>
    <w:rsid w:val="004E4612"/>
    <w:rsid w:val="004F2634"/>
    <w:rsid w:val="00545BBC"/>
    <w:rsid w:val="00546DB9"/>
    <w:rsid w:val="00565E38"/>
    <w:rsid w:val="005665AE"/>
    <w:rsid w:val="00574426"/>
    <w:rsid w:val="00576844"/>
    <w:rsid w:val="005769BD"/>
    <w:rsid w:val="00577978"/>
    <w:rsid w:val="00581183"/>
    <w:rsid w:val="005B3246"/>
    <w:rsid w:val="005B43C7"/>
    <w:rsid w:val="005B64DF"/>
    <w:rsid w:val="005D6E50"/>
    <w:rsid w:val="005E149C"/>
    <w:rsid w:val="005E16FE"/>
    <w:rsid w:val="005E711C"/>
    <w:rsid w:val="0060282B"/>
    <w:rsid w:val="006051A8"/>
    <w:rsid w:val="00606742"/>
    <w:rsid w:val="006212BB"/>
    <w:rsid w:val="00650CA3"/>
    <w:rsid w:val="00657CC7"/>
    <w:rsid w:val="00675796"/>
    <w:rsid w:val="0068435C"/>
    <w:rsid w:val="006978F1"/>
    <w:rsid w:val="006B1954"/>
    <w:rsid w:val="006C1CDD"/>
    <w:rsid w:val="006C498A"/>
    <w:rsid w:val="00710B33"/>
    <w:rsid w:val="00725D64"/>
    <w:rsid w:val="007271A1"/>
    <w:rsid w:val="00746B2E"/>
    <w:rsid w:val="0075484C"/>
    <w:rsid w:val="00757158"/>
    <w:rsid w:val="00777091"/>
    <w:rsid w:val="0078451D"/>
    <w:rsid w:val="00796E0B"/>
    <w:rsid w:val="007A0213"/>
    <w:rsid w:val="007A369E"/>
    <w:rsid w:val="007A76C2"/>
    <w:rsid w:val="007B1B8F"/>
    <w:rsid w:val="007C6897"/>
    <w:rsid w:val="007E5662"/>
    <w:rsid w:val="007F0D90"/>
    <w:rsid w:val="008156E2"/>
    <w:rsid w:val="00822115"/>
    <w:rsid w:val="00836BE8"/>
    <w:rsid w:val="00840D64"/>
    <w:rsid w:val="00845A61"/>
    <w:rsid w:val="00865AC8"/>
    <w:rsid w:val="008A0749"/>
    <w:rsid w:val="008A325E"/>
    <w:rsid w:val="008A50A6"/>
    <w:rsid w:val="008B3B20"/>
    <w:rsid w:val="008C525B"/>
    <w:rsid w:val="00902521"/>
    <w:rsid w:val="00935FA5"/>
    <w:rsid w:val="00937598"/>
    <w:rsid w:val="009378FF"/>
    <w:rsid w:val="00945CF5"/>
    <w:rsid w:val="00950413"/>
    <w:rsid w:val="0096067A"/>
    <w:rsid w:val="00975EDB"/>
    <w:rsid w:val="00996008"/>
    <w:rsid w:val="009B3F2C"/>
    <w:rsid w:val="00A060CF"/>
    <w:rsid w:val="00A100DE"/>
    <w:rsid w:val="00A5108A"/>
    <w:rsid w:val="00A62DE2"/>
    <w:rsid w:val="00A63416"/>
    <w:rsid w:val="00A92F54"/>
    <w:rsid w:val="00A93231"/>
    <w:rsid w:val="00AA2F30"/>
    <w:rsid w:val="00AB1BD4"/>
    <w:rsid w:val="00AB2AEF"/>
    <w:rsid w:val="00AE7E88"/>
    <w:rsid w:val="00AF2DE9"/>
    <w:rsid w:val="00AF33D1"/>
    <w:rsid w:val="00B31A5C"/>
    <w:rsid w:val="00B321CF"/>
    <w:rsid w:val="00B3598F"/>
    <w:rsid w:val="00B60DA1"/>
    <w:rsid w:val="00B71B8F"/>
    <w:rsid w:val="00B733D5"/>
    <w:rsid w:val="00B86BD4"/>
    <w:rsid w:val="00B946C7"/>
    <w:rsid w:val="00BB06A9"/>
    <w:rsid w:val="00BB0B43"/>
    <w:rsid w:val="00BE3628"/>
    <w:rsid w:val="00BF19A8"/>
    <w:rsid w:val="00C02939"/>
    <w:rsid w:val="00C20E2B"/>
    <w:rsid w:val="00C222C1"/>
    <w:rsid w:val="00C33029"/>
    <w:rsid w:val="00C539DB"/>
    <w:rsid w:val="00C60B8F"/>
    <w:rsid w:val="00C63FEE"/>
    <w:rsid w:val="00C95D36"/>
    <w:rsid w:val="00D00197"/>
    <w:rsid w:val="00D0119D"/>
    <w:rsid w:val="00D34029"/>
    <w:rsid w:val="00D462D6"/>
    <w:rsid w:val="00D95412"/>
    <w:rsid w:val="00DA1FF9"/>
    <w:rsid w:val="00DC3433"/>
    <w:rsid w:val="00DD58DD"/>
    <w:rsid w:val="00DE0A67"/>
    <w:rsid w:val="00E074C0"/>
    <w:rsid w:val="00E2701C"/>
    <w:rsid w:val="00E9337D"/>
    <w:rsid w:val="00E9567D"/>
    <w:rsid w:val="00EA235C"/>
    <w:rsid w:val="00EA39CC"/>
    <w:rsid w:val="00EC1B3B"/>
    <w:rsid w:val="00ED595E"/>
    <w:rsid w:val="00EF3BE4"/>
    <w:rsid w:val="00F17B88"/>
    <w:rsid w:val="00F2676E"/>
    <w:rsid w:val="00F27645"/>
    <w:rsid w:val="00F33807"/>
    <w:rsid w:val="00F44858"/>
    <w:rsid w:val="00F80296"/>
    <w:rsid w:val="00F90663"/>
    <w:rsid w:val="00FA645C"/>
    <w:rsid w:val="00FC1751"/>
    <w:rsid w:val="00FC3495"/>
    <w:rsid w:val="00FD787F"/>
    <w:rsid w:val="00FE1C9A"/>
    <w:rsid w:val="00FE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B47F4B"/>
  <w15:docId w15:val="{571B59EB-5EF8-444E-B7B3-3D729F23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val="de-DE" w:eastAsia="ar-SA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ind w:left="180" w:right="-477"/>
      <w:outlineLvl w:val="1"/>
    </w:pPr>
    <w:rPr>
      <w:rFonts w:ascii="Myriad Pro" w:hAnsi="Myriad Pro"/>
      <w:b/>
      <w:color w:val="808080"/>
      <w:sz w:val="16"/>
      <w:szCs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Textkrper"/>
  </w:style>
  <w:style w:type="paragraph" w:styleId="Sprechblasentext">
    <w:name w:val="Balloon Text"/>
    <w:basedOn w:val="Standard"/>
    <w:semiHidden/>
    <w:rsid w:val="00A62D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23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de-A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C349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3495"/>
    <w:rPr>
      <w:lang w:val="de-DE" w:eastAsia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FC34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image" Target="media/image2.jpeg"/><Relationship Id="rId7" Type="http://schemas.openxmlformats.org/officeDocument/2006/relationships/image" Target="media/image6.png"/><Relationship Id="rId2" Type="http://schemas.openxmlformats.org/officeDocument/2006/relationships/image" Target="cid:image001.jpg@01D44466.AB671700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misuri\Documents\Amt\dkru\Briefe\Briefe%20mit%204%20Logos\Briefkopf_Oekumene_4%20Logos%20_2016_pur%20-%20Kopi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252C5-E60B-4156-B9F2-35D04EC8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Briefkopf_Oekumene_4 Logos _2016_pur - Kopie.dotx</Template>
  <TotalTime>0</TotalTime>
  <Pages>1</Pages>
  <Words>231</Words>
  <Characters>1583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Empfänger Zeile 1</vt:lpstr>
    </vt:vector>
  </TitlesOfParts>
  <Company>Erzdiözese Wien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Empfänger Zeile 1</dc:title>
  <dc:creator>kramisuri</dc:creator>
  <cp:lastModifiedBy>Müllegger Silvia</cp:lastModifiedBy>
  <cp:revision>2</cp:revision>
  <cp:lastPrinted>2020-05-27T08:21:00Z</cp:lastPrinted>
  <dcterms:created xsi:type="dcterms:W3CDTF">2023-09-14T08:01:00Z</dcterms:created>
  <dcterms:modified xsi:type="dcterms:W3CDTF">2023-09-14T08:01:00Z</dcterms:modified>
</cp:coreProperties>
</file>